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5AF" w:rsidRDefault="000925AF" w:rsidP="00306114">
      <w:pPr>
        <w:jc w:val="center"/>
        <w:rPr>
          <w:b/>
          <w:caps/>
          <w:sz w:val="36"/>
          <w:szCs w:val="36"/>
        </w:rPr>
      </w:pPr>
    </w:p>
    <w:p w:rsidR="00306114" w:rsidRPr="00306114" w:rsidRDefault="00306114" w:rsidP="00D94F7B">
      <w:pPr>
        <w:jc w:val="center"/>
        <w:rPr>
          <w:b/>
          <w:caps/>
          <w:sz w:val="36"/>
          <w:szCs w:val="36"/>
        </w:rPr>
      </w:pPr>
      <w:r w:rsidRPr="00306114">
        <w:rPr>
          <w:b/>
          <w:caps/>
          <w:sz w:val="36"/>
          <w:szCs w:val="36"/>
        </w:rPr>
        <w:t>Projekt</w:t>
      </w:r>
      <w:r w:rsidR="008C04AD">
        <w:rPr>
          <w:b/>
          <w:caps/>
          <w:sz w:val="36"/>
          <w:szCs w:val="36"/>
        </w:rPr>
        <w:t xml:space="preserve"> </w:t>
      </w:r>
      <w:r w:rsidR="00674DC8">
        <w:rPr>
          <w:b/>
          <w:caps/>
          <w:sz w:val="36"/>
          <w:szCs w:val="36"/>
        </w:rPr>
        <w:t>WYKONAWCZY</w:t>
      </w:r>
    </w:p>
    <w:p w:rsidR="00CB5D6C" w:rsidRDefault="00CB5D6C" w:rsidP="00D94F7B">
      <w:pPr>
        <w:jc w:val="center"/>
        <w:rPr>
          <w:color w:val="FF0000"/>
          <w:sz w:val="32"/>
          <w:szCs w:val="32"/>
        </w:rPr>
      </w:pPr>
    </w:p>
    <w:p w:rsidR="00404FDB" w:rsidRPr="00404FDB" w:rsidRDefault="00F95614" w:rsidP="00D94F7B">
      <w:pPr>
        <w:autoSpaceDE w:val="0"/>
        <w:autoSpaceDN w:val="0"/>
        <w:adjustRightInd w:val="0"/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ul. </w:t>
      </w:r>
      <w:r w:rsidR="00637A71">
        <w:rPr>
          <w:sz w:val="32"/>
          <w:szCs w:val="32"/>
        </w:rPr>
        <w:t>Klimontowska</w:t>
      </w:r>
    </w:p>
    <w:p w:rsidR="004E27EB" w:rsidRDefault="00CB5D6C" w:rsidP="00D94F7B">
      <w:pPr>
        <w:jc w:val="center"/>
        <w:rPr>
          <w:sz w:val="32"/>
          <w:szCs w:val="32"/>
        </w:rPr>
      </w:pPr>
      <w:r w:rsidRPr="006D6817">
        <w:rPr>
          <w:sz w:val="32"/>
          <w:szCs w:val="32"/>
        </w:rPr>
        <w:br/>
      </w:r>
    </w:p>
    <w:sdt>
      <w:sdtPr>
        <w:rPr>
          <w:sz w:val="32"/>
          <w:szCs w:val="32"/>
        </w:rPr>
        <w:id w:val="-302464871"/>
        <w:docPartObj>
          <w:docPartGallery w:val="Table of Contents"/>
          <w:docPartUnique/>
        </w:docPartObj>
      </w:sdtPr>
      <w:sdtEndPr>
        <w:rPr>
          <w:b/>
          <w:bCs/>
          <w:sz w:val="20"/>
          <w:szCs w:val="20"/>
        </w:rPr>
      </w:sdtEndPr>
      <w:sdtContent>
        <w:p w:rsidR="001D6B8F" w:rsidRPr="00E04A0B" w:rsidRDefault="00306114" w:rsidP="00D94F7B">
          <w:pPr>
            <w:jc w:val="center"/>
            <w:rPr>
              <w:sz w:val="32"/>
              <w:szCs w:val="32"/>
            </w:rPr>
          </w:pPr>
          <w:r w:rsidRPr="00E04A0B">
            <w:rPr>
              <w:sz w:val="32"/>
              <w:szCs w:val="32"/>
            </w:rPr>
            <w:t>Zawartość opracowania</w:t>
          </w:r>
        </w:p>
        <w:p w:rsidR="00A32212" w:rsidRDefault="00D72E81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/>
              <w:smallCaps w:val="0"/>
              <w:noProof/>
              <w:lang w:eastAsia="pl-PL"/>
            </w:rPr>
          </w:pPr>
          <w:r>
            <w:rPr>
              <w:sz w:val="20"/>
              <w:szCs w:val="20"/>
            </w:rPr>
            <w:fldChar w:fldCharType="begin"/>
          </w:r>
          <w:r w:rsidR="00765EC5">
            <w:rPr>
              <w:sz w:val="20"/>
              <w:szCs w:val="20"/>
            </w:rPr>
            <w:instrText xml:space="preserve"> TOC \o "1-4" \h \z \u </w:instrText>
          </w:r>
          <w:r>
            <w:rPr>
              <w:sz w:val="20"/>
              <w:szCs w:val="20"/>
            </w:rPr>
            <w:fldChar w:fldCharType="separate"/>
          </w:r>
          <w:hyperlink w:anchor="_Toc1854021" w:history="1">
            <w:r w:rsidR="00A32212" w:rsidRPr="007C6A11">
              <w:rPr>
                <w:rStyle w:val="Hipercze"/>
                <w:noProof/>
              </w:rPr>
              <w:t>I. Część opisowa</w:t>
            </w:r>
            <w:r w:rsidR="00A32212">
              <w:rPr>
                <w:noProof/>
                <w:webHidden/>
              </w:rPr>
              <w:tab/>
            </w:r>
            <w:r w:rsidR="00A32212">
              <w:rPr>
                <w:noProof/>
                <w:webHidden/>
              </w:rPr>
              <w:fldChar w:fldCharType="begin"/>
            </w:r>
            <w:r w:rsidR="00A32212">
              <w:rPr>
                <w:noProof/>
                <w:webHidden/>
              </w:rPr>
              <w:instrText xml:space="preserve"> PAGEREF _Toc1854021 \h </w:instrText>
            </w:r>
            <w:r w:rsidR="00A32212">
              <w:rPr>
                <w:noProof/>
                <w:webHidden/>
              </w:rPr>
            </w:r>
            <w:r w:rsidR="00A32212">
              <w:rPr>
                <w:noProof/>
                <w:webHidden/>
              </w:rPr>
              <w:fldChar w:fldCharType="separate"/>
            </w:r>
            <w:r w:rsidR="001D5854">
              <w:rPr>
                <w:noProof/>
                <w:webHidden/>
              </w:rPr>
              <w:t>3</w:t>
            </w:r>
            <w:r w:rsidR="00A32212">
              <w:rPr>
                <w:noProof/>
                <w:webHidden/>
              </w:rPr>
              <w:fldChar w:fldCharType="end"/>
            </w:r>
          </w:hyperlink>
        </w:p>
        <w:p w:rsidR="00A32212" w:rsidRDefault="003609B2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54022" w:history="1">
            <w:r w:rsidR="00A32212" w:rsidRPr="007C6A11">
              <w:rPr>
                <w:rStyle w:val="Hipercze"/>
                <w:noProof/>
              </w:rPr>
              <w:t>1. Dane ogólne</w:t>
            </w:r>
            <w:r w:rsidR="00A32212">
              <w:rPr>
                <w:noProof/>
                <w:webHidden/>
              </w:rPr>
              <w:tab/>
            </w:r>
            <w:r w:rsidR="00A32212">
              <w:rPr>
                <w:noProof/>
                <w:webHidden/>
              </w:rPr>
              <w:fldChar w:fldCharType="begin"/>
            </w:r>
            <w:r w:rsidR="00A32212">
              <w:rPr>
                <w:noProof/>
                <w:webHidden/>
              </w:rPr>
              <w:instrText xml:space="preserve"> PAGEREF _Toc1854022 \h </w:instrText>
            </w:r>
            <w:r w:rsidR="00A32212">
              <w:rPr>
                <w:noProof/>
                <w:webHidden/>
              </w:rPr>
            </w:r>
            <w:r w:rsidR="00A32212">
              <w:rPr>
                <w:noProof/>
                <w:webHidden/>
              </w:rPr>
              <w:fldChar w:fldCharType="separate"/>
            </w:r>
            <w:r w:rsidR="001D5854">
              <w:rPr>
                <w:noProof/>
                <w:webHidden/>
              </w:rPr>
              <w:t>3</w:t>
            </w:r>
            <w:r w:rsidR="00A32212">
              <w:rPr>
                <w:noProof/>
                <w:webHidden/>
              </w:rPr>
              <w:fldChar w:fldCharType="end"/>
            </w:r>
          </w:hyperlink>
        </w:p>
        <w:p w:rsidR="00A32212" w:rsidRDefault="003609B2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54023" w:history="1">
            <w:r w:rsidR="00A32212" w:rsidRPr="007C6A11">
              <w:rPr>
                <w:rStyle w:val="Hipercze"/>
                <w:noProof/>
              </w:rPr>
              <w:t>1.1. Inwestor</w:t>
            </w:r>
            <w:r w:rsidR="00A32212">
              <w:rPr>
                <w:noProof/>
                <w:webHidden/>
              </w:rPr>
              <w:tab/>
            </w:r>
            <w:r w:rsidR="00A32212">
              <w:rPr>
                <w:noProof/>
                <w:webHidden/>
              </w:rPr>
              <w:fldChar w:fldCharType="begin"/>
            </w:r>
            <w:r w:rsidR="00A32212">
              <w:rPr>
                <w:noProof/>
                <w:webHidden/>
              </w:rPr>
              <w:instrText xml:space="preserve"> PAGEREF _Toc1854023 \h </w:instrText>
            </w:r>
            <w:r w:rsidR="00A32212">
              <w:rPr>
                <w:noProof/>
                <w:webHidden/>
              </w:rPr>
            </w:r>
            <w:r w:rsidR="00A32212">
              <w:rPr>
                <w:noProof/>
                <w:webHidden/>
              </w:rPr>
              <w:fldChar w:fldCharType="separate"/>
            </w:r>
            <w:r w:rsidR="001D5854">
              <w:rPr>
                <w:noProof/>
                <w:webHidden/>
              </w:rPr>
              <w:t>3</w:t>
            </w:r>
            <w:r w:rsidR="00A32212">
              <w:rPr>
                <w:noProof/>
                <w:webHidden/>
              </w:rPr>
              <w:fldChar w:fldCharType="end"/>
            </w:r>
          </w:hyperlink>
        </w:p>
        <w:p w:rsidR="00A32212" w:rsidRDefault="003609B2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54024" w:history="1">
            <w:r w:rsidR="00A32212" w:rsidRPr="007C6A11">
              <w:rPr>
                <w:rStyle w:val="Hipercze"/>
                <w:noProof/>
              </w:rPr>
              <w:t>1.2. Podstawa opracowania</w:t>
            </w:r>
            <w:r w:rsidR="00A32212">
              <w:rPr>
                <w:noProof/>
                <w:webHidden/>
              </w:rPr>
              <w:tab/>
            </w:r>
            <w:r w:rsidR="00A32212">
              <w:rPr>
                <w:noProof/>
                <w:webHidden/>
              </w:rPr>
              <w:fldChar w:fldCharType="begin"/>
            </w:r>
            <w:r w:rsidR="00A32212">
              <w:rPr>
                <w:noProof/>
                <w:webHidden/>
              </w:rPr>
              <w:instrText xml:space="preserve"> PAGEREF _Toc1854024 \h </w:instrText>
            </w:r>
            <w:r w:rsidR="00A32212">
              <w:rPr>
                <w:noProof/>
                <w:webHidden/>
              </w:rPr>
            </w:r>
            <w:r w:rsidR="00A32212">
              <w:rPr>
                <w:noProof/>
                <w:webHidden/>
              </w:rPr>
              <w:fldChar w:fldCharType="separate"/>
            </w:r>
            <w:r w:rsidR="001D5854">
              <w:rPr>
                <w:noProof/>
                <w:webHidden/>
              </w:rPr>
              <w:t>3</w:t>
            </w:r>
            <w:r w:rsidR="00A32212">
              <w:rPr>
                <w:noProof/>
                <w:webHidden/>
              </w:rPr>
              <w:fldChar w:fldCharType="end"/>
            </w:r>
          </w:hyperlink>
        </w:p>
        <w:p w:rsidR="00A32212" w:rsidRDefault="003609B2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54025" w:history="1">
            <w:r w:rsidR="00A32212" w:rsidRPr="007C6A11">
              <w:rPr>
                <w:rStyle w:val="Hipercze"/>
                <w:noProof/>
              </w:rPr>
              <w:t>1.3. Przedmiot projektu i zakres rzeczowy</w:t>
            </w:r>
            <w:r w:rsidR="00A32212">
              <w:rPr>
                <w:noProof/>
                <w:webHidden/>
              </w:rPr>
              <w:tab/>
            </w:r>
            <w:r w:rsidR="00A32212">
              <w:rPr>
                <w:noProof/>
                <w:webHidden/>
              </w:rPr>
              <w:fldChar w:fldCharType="begin"/>
            </w:r>
            <w:r w:rsidR="00A32212">
              <w:rPr>
                <w:noProof/>
                <w:webHidden/>
              </w:rPr>
              <w:instrText xml:space="preserve"> PAGEREF _Toc1854025 \h </w:instrText>
            </w:r>
            <w:r w:rsidR="00A32212">
              <w:rPr>
                <w:noProof/>
                <w:webHidden/>
              </w:rPr>
            </w:r>
            <w:r w:rsidR="00A32212">
              <w:rPr>
                <w:noProof/>
                <w:webHidden/>
              </w:rPr>
              <w:fldChar w:fldCharType="separate"/>
            </w:r>
            <w:r w:rsidR="001D5854">
              <w:rPr>
                <w:noProof/>
                <w:webHidden/>
              </w:rPr>
              <w:t>3</w:t>
            </w:r>
            <w:r w:rsidR="00A32212">
              <w:rPr>
                <w:noProof/>
                <w:webHidden/>
              </w:rPr>
              <w:fldChar w:fldCharType="end"/>
            </w:r>
          </w:hyperlink>
        </w:p>
        <w:p w:rsidR="00A32212" w:rsidRDefault="003609B2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54026" w:history="1">
            <w:r w:rsidR="00A32212" w:rsidRPr="007C6A11">
              <w:rPr>
                <w:rStyle w:val="Hipercze"/>
                <w:noProof/>
              </w:rPr>
              <w:t>1.4. Normy i przepisy</w:t>
            </w:r>
            <w:r w:rsidR="00A32212">
              <w:rPr>
                <w:noProof/>
                <w:webHidden/>
              </w:rPr>
              <w:tab/>
            </w:r>
            <w:r w:rsidR="00A32212">
              <w:rPr>
                <w:noProof/>
                <w:webHidden/>
              </w:rPr>
              <w:fldChar w:fldCharType="begin"/>
            </w:r>
            <w:r w:rsidR="00A32212">
              <w:rPr>
                <w:noProof/>
                <w:webHidden/>
              </w:rPr>
              <w:instrText xml:space="preserve"> PAGEREF _Toc1854026 \h </w:instrText>
            </w:r>
            <w:r w:rsidR="00A32212">
              <w:rPr>
                <w:noProof/>
                <w:webHidden/>
              </w:rPr>
            </w:r>
            <w:r w:rsidR="00A32212">
              <w:rPr>
                <w:noProof/>
                <w:webHidden/>
              </w:rPr>
              <w:fldChar w:fldCharType="separate"/>
            </w:r>
            <w:r w:rsidR="001D5854">
              <w:rPr>
                <w:noProof/>
                <w:webHidden/>
              </w:rPr>
              <w:t>3</w:t>
            </w:r>
            <w:r w:rsidR="00A32212">
              <w:rPr>
                <w:noProof/>
                <w:webHidden/>
              </w:rPr>
              <w:fldChar w:fldCharType="end"/>
            </w:r>
          </w:hyperlink>
        </w:p>
        <w:p w:rsidR="00A32212" w:rsidRDefault="003609B2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54027" w:history="1">
            <w:r w:rsidR="00A32212" w:rsidRPr="007C6A11">
              <w:rPr>
                <w:rStyle w:val="Hipercze"/>
                <w:noProof/>
              </w:rPr>
              <w:t>2. Opis techniczny</w:t>
            </w:r>
            <w:r w:rsidR="00A32212">
              <w:rPr>
                <w:noProof/>
                <w:webHidden/>
              </w:rPr>
              <w:tab/>
            </w:r>
            <w:r w:rsidR="00A32212">
              <w:rPr>
                <w:noProof/>
                <w:webHidden/>
              </w:rPr>
              <w:fldChar w:fldCharType="begin"/>
            </w:r>
            <w:r w:rsidR="00A32212">
              <w:rPr>
                <w:noProof/>
                <w:webHidden/>
              </w:rPr>
              <w:instrText xml:space="preserve"> PAGEREF _Toc1854027 \h </w:instrText>
            </w:r>
            <w:r w:rsidR="00A32212">
              <w:rPr>
                <w:noProof/>
                <w:webHidden/>
              </w:rPr>
            </w:r>
            <w:r w:rsidR="00A32212">
              <w:rPr>
                <w:noProof/>
                <w:webHidden/>
              </w:rPr>
              <w:fldChar w:fldCharType="separate"/>
            </w:r>
            <w:r w:rsidR="001D5854">
              <w:rPr>
                <w:noProof/>
                <w:webHidden/>
              </w:rPr>
              <w:t>4</w:t>
            </w:r>
            <w:r w:rsidR="00A32212">
              <w:rPr>
                <w:noProof/>
                <w:webHidden/>
              </w:rPr>
              <w:fldChar w:fldCharType="end"/>
            </w:r>
          </w:hyperlink>
        </w:p>
        <w:p w:rsidR="00A32212" w:rsidRDefault="003609B2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54028" w:history="1">
            <w:r w:rsidR="00A32212" w:rsidRPr="007C6A11">
              <w:rPr>
                <w:rStyle w:val="Hipercze"/>
                <w:noProof/>
              </w:rPr>
              <w:t>2.1. Stan istniejący</w:t>
            </w:r>
            <w:r w:rsidR="00A32212">
              <w:rPr>
                <w:noProof/>
                <w:webHidden/>
              </w:rPr>
              <w:tab/>
            </w:r>
            <w:r w:rsidR="00A32212">
              <w:rPr>
                <w:noProof/>
                <w:webHidden/>
              </w:rPr>
              <w:fldChar w:fldCharType="begin"/>
            </w:r>
            <w:r w:rsidR="00A32212">
              <w:rPr>
                <w:noProof/>
                <w:webHidden/>
              </w:rPr>
              <w:instrText xml:space="preserve"> PAGEREF _Toc1854028 \h </w:instrText>
            </w:r>
            <w:r w:rsidR="00A32212">
              <w:rPr>
                <w:noProof/>
                <w:webHidden/>
              </w:rPr>
            </w:r>
            <w:r w:rsidR="00A32212">
              <w:rPr>
                <w:noProof/>
                <w:webHidden/>
              </w:rPr>
              <w:fldChar w:fldCharType="separate"/>
            </w:r>
            <w:r w:rsidR="001D5854">
              <w:rPr>
                <w:noProof/>
                <w:webHidden/>
              </w:rPr>
              <w:t>4</w:t>
            </w:r>
            <w:r w:rsidR="00A32212">
              <w:rPr>
                <w:noProof/>
                <w:webHidden/>
              </w:rPr>
              <w:fldChar w:fldCharType="end"/>
            </w:r>
          </w:hyperlink>
        </w:p>
        <w:p w:rsidR="00A32212" w:rsidRDefault="003609B2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54029" w:history="1">
            <w:r w:rsidR="00A32212" w:rsidRPr="007C6A11">
              <w:rPr>
                <w:rStyle w:val="Hipercze"/>
                <w:noProof/>
              </w:rPr>
              <w:t>2.2. Charakterystyka ogólna inwestycji</w:t>
            </w:r>
            <w:r w:rsidR="00A32212">
              <w:rPr>
                <w:noProof/>
                <w:webHidden/>
              </w:rPr>
              <w:tab/>
            </w:r>
            <w:r w:rsidR="00A32212">
              <w:rPr>
                <w:noProof/>
                <w:webHidden/>
              </w:rPr>
              <w:fldChar w:fldCharType="begin"/>
            </w:r>
            <w:r w:rsidR="00A32212">
              <w:rPr>
                <w:noProof/>
                <w:webHidden/>
              </w:rPr>
              <w:instrText xml:space="preserve"> PAGEREF _Toc1854029 \h </w:instrText>
            </w:r>
            <w:r w:rsidR="00A32212">
              <w:rPr>
                <w:noProof/>
                <w:webHidden/>
              </w:rPr>
            </w:r>
            <w:r w:rsidR="00A32212">
              <w:rPr>
                <w:noProof/>
                <w:webHidden/>
              </w:rPr>
              <w:fldChar w:fldCharType="separate"/>
            </w:r>
            <w:r w:rsidR="001D5854">
              <w:rPr>
                <w:noProof/>
                <w:webHidden/>
              </w:rPr>
              <w:t>4</w:t>
            </w:r>
            <w:r w:rsidR="00A32212">
              <w:rPr>
                <w:noProof/>
                <w:webHidden/>
              </w:rPr>
              <w:fldChar w:fldCharType="end"/>
            </w:r>
          </w:hyperlink>
        </w:p>
        <w:p w:rsidR="00A32212" w:rsidRDefault="003609B2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54030" w:history="1">
            <w:r w:rsidR="00A32212" w:rsidRPr="007C6A11">
              <w:rPr>
                <w:rStyle w:val="Hipercze"/>
                <w:noProof/>
              </w:rPr>
              <w:t>2.3. Budowa rurociągu kablowego telematyki</w:t>
            </w:r>
            <w:r w:rsidR="00A32212">
              <w:rPr>
                <w:noProof/>
                <w:webHidden/>
              </w:rPr>
              <w:tab/>
            </w:r>
            <w:r w:rsidR="00A32212">
              <w:rPr>
                <w:noProof/>
                <w:webHidden/>
              </w:rPr>
              <w:fldChar w:fldCharType="begin"/>
            </w:r>
            <w:r w:rsidR="00A32212">
              <w:rPr>
                <w:noProof/>
                <w:webHidden/>
              </w:rPr>
              <w:instrText xml:space="preserve"> PAGEREF _Toc1854030 \h </w:instrText>
            </w:r>
            <w:r w:rsidR="00A32212">
              <w:rPr>
                <w:noProof/>
                <w:webHidden/>
              </w:rPr>
            </w:r>
            <w:r w:rsidR="00A32212">
              <w:rPr>
                <w:noProof/>
                <w:webHidden/>
              </w:rPr>
              <w:fldChar w:fldCharType="separate"/>
            </w:r>
            <w:r w:rsidR="001D5854">
              <w:rPr>
                <w:noProof/>
                <w:webHidden/>
              </w:rPr>
              <w:t>5</w:t>
            </w:r>
            <w:r w:rsidR="00A32212">
              <w:rPr>
                <w:noProof/>
                <w:webHidden/>
              </w:rPr>
              <w:fldChar w:fldCharType="end"/>
            </w:r>
          </w:hyperlink>
        </w:p>
        <w:p w:rsidR="00A32212" w:rsidRDefault="003609B2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54031" w:history="1">
            <w:r w:rsidR="00A32212" w:rsidRPr="007C6A11">
              <w:rPr>
                <w:rStyle w:val="Hipercze"/>
                <w:noProof/>
              </w:rPr>
              <w:t>2.4. Skrzyżowania i zbliżenia</w:t>
            </w:r>
            <w:r w:rsidR="00A32212">
              <w:rPr>
                <w:noProof/>
                <w:webHidden/>
              </w:rPr>
              <w:tab/>
            </w:r>
            <w:r w:rsidR="00A32212">
              <w:rPr>
                <w:noProof/>
                <w:webHidden/>
              </w:rPr>
              <w:fldChar w:fldCharType="begin"/>
            </w:r>
            <w:r w:rsidR="00A32212">
              <w:rPr>
                <w:noProof/>
                <w:webHidden/>
              </w:rPr>
              <w:instrText xml:space="preserve"> PAGEREF _Toc1854031 \h </w:instrText>
            </w:r>
            <w:r w:rsidR="00A32212">
              <w:rPr>
                <w:noProof/>
                <w:webHidden/>
              </w:rPr>
            </w:r>
            <w:r w:rsidR="00A32212">
              <w:rPr>
                <w:noProof/>
                <w:webHidden/>
              </w:rPr>
              <w:fldChar w:fldCharType="separate"/>
            </w:r>
            <w:r w:rsidR="001D5854">
              <w:rPr>
                <w:noProof/>
                <w:webHidden/>
              </w:rPr>
              <w:t>5</w:t>
            </w:r>
            <w:r w:rsidR="00A32212">
              <w:rPr>
                <w:noProof/>
                <w:webHidden/>
              </w:rPr>
              <w:fldChar w:fldCharType="end"/>
            </w:r>
          </w:hyperlink>
        </w:p>
        <w:p w:rsidR="00A32212" w:rsidRDefault="003609B2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54032" w:history="1">
            <w:r w:rsidR="00A32212" w:rsidRPr="007C6A11">
              <w:rPr>
                <w:rStyle w:val="Hipercze"/>
                <w:noProof/>
              </w:rPr>
              <w:t>2.5. Badania i pomiary</w:t>
            </w:r>
            <w:r w:rsidR="00A32212">
              <w:rPr>
                <w:noProof/>
                <w:webHidden/>
              </w:rPr>
              <w:tab/>
            </w:r>
            <w:r w:rsidR="00A32212">
              <w:rPr>
                <w:noProof/>
                <w:webHidden/>
              </w:rPr>
              <w:fldChar w:fldCharType="begin"/>
            </w:r>
            <w:r w:rsidR="00A32212">
              <w:rPr>
                <w:noProof/>
                <w:webHidden/>
              </w:rPr>
              <w:instrText xml:space="preserve"> PAGEREF _Toc1854032 \h </w:instrText>
            </w:r>
            <w:r w:rsidR="00A32212">
              <w:rPr>
                <w:noProof/>
                <w:webHidden/>
              </w:rPr>
            </w:r>
            <w:r w:rsidR="00A32212">
              <w:rPr>
                <w:noProof/>
                <w:webHidden/>
              </w:rPr>
              <w:fldChar w:fldCharType="separate"/>
            </w:r>
            <w:r w:rsidR="001D5854">
              <w:rPr>
                <w:noProof/>
                <w:webHidden/>
              </w:rPr>
              <w:t>6</w:t>
            </w:r>
            <w:r w:rsidR="00A32212">
              <w:rPr>
                <w:noProof/>
                <w:webHidden/>
              </w:rPr>
              <w:fldChar w:fldCharType="end"/>
            </w:r>
          </w:hyperlink>
        </w:p>
        <w:p w:rsidR="00A32212" w:rsidRDefault="003609B2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54033" w:history="1">
            <w:r w:rsidR="00A32212" w:rsidRPr="007C6A11">
              <w:rPr>
                <w:rStyle w:val="Hipercze"/>
                <w:noProof/>
              </w:rPr>
              <w:t>3. Uwagi końcowe</w:t>
            </w:r>
            <w:r w:rsidR="00A32212">
              <w:rPr>
                <w:noProof/>
                <w:webHidden/>
              </w:rPr>
              <w:tab/>
            </w:r>
            <w:r w:rsidR="00A32212">
              <w:rPr>
                <w:noProof/>
                <w:webHidden/>
              </w:rPr>
              <w:fldChar w:fldCharType="begin"/>
            </w:r>
            <w:r w:rsidR="00A32212">
              <w:rPr>
                <w:noProof/>
                <w:webHidden/>
              </w:rPr>
              <w:instrText xml:space="preserve"> PAGEREF _Toc1854033 \h </w:instrText>
            </w:r>
            <w:r w:rsidR="00A32212">
              <w:rPr>
                <w:noProof/>
                <w:webHidden/>
              </w:rPr>
            </w:r>
            <w:r w:rsidR="00A32212">
              <w:rPr>
                <w:noProof/>
                <w:webHidden/>
              </w:rPr>
              <w:fldChar w:fldCharType="separate"/>
            </w:r>
            <w:r w:rsidR="001D5854">
              <w:rPr>
                <w:noProof/>
                <w:webHidden/>
              </w:rPr>
              <w:t>6</w:t>
            </w:r>
            <w:r w:rsidR="00A32212">
              <w:rPr>
                <w:noProof/>
                <w:webHidden/>
              </w:rPr>
              <w:fldChar w:fldCharType="end"/>
            </w:r>
          </w:hyperlink>
        </w:p>
        <w:p w:rsidR="00A32212" w:rsidRDefault="003609B2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54034" w:history="1">
            <w:r w:rsidR="00A32212" w:rsidRPr="007C6A11">
              <w:rPr>
                <w:rStyle w:val="Hipercze"/>
                <w:noProof/>
              </w:rPr>
              <w:t>4. Zestawienie urządzeń i materiałów</w:t>
            </w:r>
            <w:r w:rsidR="00A32212">
              <w:rPr>
                <w:noProof/>
                <w:webHidden/>
              </w:rPr>
              <w:tab/>
            </w:r>
            <w:r w:rsidR="00A32212">
              <w:rPr>
                <w:noProof/>
                <w:webHidden/>
              </w:rPr>
              <w:fldChar w:fldCharType="begin"/>
            </w:r>
            <w:r w:rsidR="00A32212">
              <w:rPr>
                <w:noProof/>
                <w:webHidden/>
              </w:rPr>
              <w:instrText xml:space="preserve"> PAGEREF _Toc1854034 \h </w:instrText>
            </w:r>
            <w:r w:rsidR="00A32212">
              <w:rPr>
                <w:noProof/>
                <w:webHidden/>
              </w:rPr>
            </w:r>
            <w:r w:rsidR="00A32212">
              <w:rPr>
                <w:noProof/>
                <w:webHidden/>
              </w:rPr>
              <w:fldChar w:fldCharType="separate"/>
            </w:r>
            <w:r w:rsidR="001D5854">
              <w:rPr>
                <w:noProof/>
                <w:webHidden/>
              </w:rPr>
              <w:t>6</w:t>
            </w:r>
            <w:r w:rsidR="00A32212">
              <w:rPr>
                <w:noProof/>
                <w:webHidden/>
              </w:rPr>
              <w:fldChar w:fldCharType="end"/>
            </w:r>
          </w:hyperlink>
        </w:p>
        <w:p w:rsidR="00A32212" w:rsidRDefault="003609B2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/>
              <w:smallCaps w:val="0"/>
              <w:noProof/>
              <w:lang w:eastAsia="pl-PL"/>
            </w:rPr>
          </w:pPr>
          <w:hyperlink w:anchor="_Toc1854035" w:history="1">
            <w:r w:rsidR="00A32212" w:rsidRPr="007C6A11">
              <w:rPr>
                <w:rStyle w:val="Hipercze"/>
                <w:noProof/>
              </w:rPr>
              <w:t>II. Część rysunkowa</w:t>
            </w:r>
            <w:r w:rsidR="00A32212">
              <w:rPr>
                <w:noProof/>
                <w:webHidden/>
              </w:rPr>
              <w:tab/>
            </w:r>
            <w:r w:rsidR="00A32212">
              <w:rPr>
                <w:noProof/>
                <w:webHidden/>
              </w:rPr>
              <w:fldChar w:fldCharType="begin"/>
            </w:r>
            <w:r w:rsidR="00A32212">
              <w:rPr>
                <w:noProof/>
                <w:webHidden/>
              </w:rPr>
              <w:instrText xml:space="preserve"> PAGEREF _Toc1854035 \h </w:instrText>
            </w:r>
            <w:r w:rsidR="00A32212">
              <w:rPr>
                <w:noProof/>
                <w:webHidden/>
              </w:rPr>
            </w:r>
            <w:r w:rsidR="00A32212">
              <w:rPr>
                <w:noProof/>
                <w:webHidden/>
              </w:rPr>
              <w:fldChar w:fldCharType="separate"/>
            </w:r>
            <w:r w:rsidR="001D5854">
              <w:rPr>
                <w:noProof/>
                <w:webHidden/>
              </w:rPr>
              <w:t>7</w:t>
            </w:r>
            <w:r w:rsidR="00A32212">
              <w:rPr>
                <w:noProof/>
                <w:webHidden/>
              </w:rPr>
              <w:fldChar w:fldCharType="end"/>
            </w:r>
          </w:hyperlink>
        </w:p>
        <w:p w:rsidR="005202FB" w:rsidRPr="00D010B9" w:rsidRDefault="00D72E81" w:rsidP="00353979">
          <w:pPr>
            <w:spacing w:line="240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end"/>
          </w:r>
        </w:p>
      </w:sdtContent>
    </w:sdt>
    <w:p w:rsidR="00D010B9" w:rsidRDefault="00D010B9" w:rsidP="00D010B9">
      <w:pPr>
        <w:pStyle w:val="Nagwek1"/>
        <w:numPr>
          <w:ilvl w:val="0"/>
          <w:numId w:val="0"/>
        </w:numPr>
      </w:pPr>
    </w:p>
    <w:p w:rsidR="00D010B9" w:rsidRDefault="00D010B9" w:rsidP="00D010B9">
      <w:r>
        <w:br w:type="page"/>
      </w:r>
    </w:p>
    <w:p w:rsidR="00010340" w:rsidRDefault="00010340" w:rsidP="00010340">
      <w:pPr>
        <w:pStyle w:val="Nagwek1"/>
      </w:pPr>
      <w:bookmarkStart w:id="0" w:name="_Toc1854021"/>
      <w:r w:rsidRPr="00FD0369">
        <w:lastRenderedPageBreak/>
        <w:t>Część opisowa</w:t>
      </w:r>
      <w:bookmarkEnd w:id="0"/>
    </w:p>
    <w:p w:rsidR="006E5CF7" w:rsidRPr="00750887" w:rsidRDefault="006E5CF7" w:rsidP="006E5CF7">
      <w:pPr>
        <w:numPr>
          <w:ilvl w:val="1"/>
          <w:numId w:val="1"/>
        </w:numPr>
        <w:spacing w:before="200" w:after="80"/>
        <w:ind w:right="451"/>
        <w:outlineLvl w:val="1"/>
        <w:rPr>
          <w:sz w:val="30"/>
          <w:szCs w:val="26"/>
        </w:rPr>
      </w:pPr>
      <w:bookmarkStart w:id="1" w:name="_Toc1854022"/>
      <w:r w:rsidRPr="00750887">
        <w:rPr>
          <w:sz w:val="30"/>
          <w:szCs w:val="26"/>
        </w:rPr>
        <w:t>Dane ogólne</w:t>
      </w:r>
      <w:bookmarkEnd w:id="1"/>
    </w:p>
    <w:p w:rsidR="006E5CF7" w:rsidRPr="00750887" w:rsidRDefault="006E5CF7" w:rsidP="006E5CF7">
      <w:pPr>
        <w:keepNext/>
        <w:keepLines/>
        <w:numPr>
          <w:ilvl w:val="2"/>
          <w:numId w:val="1"/>
        </w:numPr>
        <w:spacing w:before="160" w:after="80"/>
        <w:ind w:right="451"/>
        <w:outlineLvl w:val="2"/>
        <w:rPr>
          <w:sz w:val="28"/>
          <w:szCs w:val="24"/>
        </w:rPr>
      </w:pPr>
      <w:bookmarkStart w:id="2" w:name="_Toc1854023"/>
      <w:r w:rsidRPr="00750887">
        <w:rPr>
          <w:sz w:val="28"/>
          <w:szCs w:val="24"/>
        </w:rPr>
        <w:t>Inwestor</w:t>
      </w:r>
      <w:bookmarkEnd w:id="2"/>
    </w:p>
    <w:p w:rsidR="006E5CF7" w:rsidRPr="00A27766" w:rsidRDefault="006E5CF7" w:rsidP="006E5CF7">
      <w:pPr>
        <w:jc w:val="left"/>
        <w:rPr>
          <w:rFonts w:asciiTheme="minorHAnsi" w:hAnsiTheme="minorHAnsi"/>
        </w:rPr>
      </w:pPr>
      <w:r w:rsidRPr="00A27766">
        <w:rPr>
          <w:rFonts w:asciiTheme="minorHAnsi" w:hAnsiTheme="minorHAnsi"/>
        </w:rPr>
        <w:t xml:space="preserve">Inwestorem projektowanej </w:t>
      </w:r>
      <w:r w:rsidR="00914C33">
        <w:rPr>
          <w:rFonts w:asciiTheme="minorHAnsi" w:hAnsiTheme="minorHAnsi"/>
        </w:rPr>
        <w:t>prze</w:t>
      </w:r>
      <w:r w:rsidRPr="00A27766">
        <w:rPr>
          <w:rFonts w:asciiTheme="minorHAnsi" w:hAnsiTheme="minorHAnsi"/>
        </w:rPr>
        <w:t xml:space="preserve">budowy ul. </w:t>
      </w:r>
      <w:r w:rsidR="00914C33">
        <w:rPr>
          <w:rFonts w:asciiTheme="minorHAnsi" w:hAnsiTheme="minorHAnsi"/>
        </w:rPr>
        <w:t>Klimontowskiej</w:t>
      </w:r>
      <w:r w:rsidRPr="00A27766">
        <w:rPr>
          <w:rFonts w:asciiTheme="minorHAnsi" w:hAnsiTheme="minorHAnsi"/>
        </w:rPr>
        <w:t xml:space="preserve"> w Poznaniu jest:</w:t>
      </w:r>
      <w:r w:rsidRPr="00A27766">
        <w:rPr>
          <w:rFonts w:asciiTheme="minorHAnsi" w:hAnsiTheme="minorHAnsi"/>
        </w:rPr>
        <w:br/>
        <w:t xml:space="preserve">Zarząd Dróg Miejskich w Poznaniu, </w:t>
      </w:r>
      <w:r w:rsidRPr="00A27766">
        <w:rPr>
          <w:rFonts w:asciiTheme="minorHAnsi" w:hAnsiTheme="minorHAnsi"/>
        </w:rPr>
        <w:br/>
        <w:t>61-623 Poznań, ul. Wilczak 17</w:t>
      </w:r>
      <w:r w:rsidR="00A27766" w:rsidRPr="00A27766">
        <w:rPr>
          <w:rFonts w:asciiTheme="minorHAnsi" w:hAnsiTheme="minorHAnsi"/>
        </w:rPr>
        <w:t>.</w:t>
      </w:r>
    </w:p>
    <w:p w:rsidR="00FA11F6" w:rsidRPr="009F45F4" w:rsidRDefault="00FA11F6" w:rsidP="00FA11F6">
      <w:pPr>
        <w:keepNext/>
        <w:keepLines/>
        <w:numPr>
          <w:ilvl w:val="2"/>
          <w:numId w:val="1"/>
        </w:numPr>
        <w:spacing w:before="160" w:after="80"/>
        <w:ind w:right="451"/>
        <w:outlineLvl w:val="2"/>
        <w:rPr>
          <w:sz w:val="28"/>
          <w:szCs w:val="24"/>
        </w:rPr>
      </w:pPr>
      <w:bookmarkStart w:id="3" w:name="_Toc1854024"/>
      <w:r w:rsidRPr="009F45F4">
        <w:rPr>
          <w:sz w:val="28"/>
          <w:szCs w:val="24"/>
        </w:rPr>
        <w:t>Podstawa opracowania</w:t>
      </w:r>
      <w:bookmarkEnd w:id="3"/>
    </w:p>
    <w:p w:rsidR="00FA11F6" w:rsidRPr="009F45F4" w:rsidRDefault="00FA11F6" w:rsidP="00FA11F6">
      <w:pPr>
        <w:spacing w:after="80"/>
        <w:rPr>
          <w:rFonts w:asciiTheme="minorHAnsi" w:hAnsiTheme="minorHAnsi"/>
        </w:rPr>
      </w:pPr>
      <w:r w:rsidRPr="009F45F4">
        <w:rPr>
          <w:rFonts w:asciiTheme="minorHAnsi" w:hAnsiTheme="minorHAnsi"/>
        </w:rPr>
        <w:t>Projekt opracowano na podstawie:</w:t>
      </w:r>
    </w:p>
    <w:p w:rsidR="00FA11F6" w:rsidRPr="009F45F4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9F45F4">
        <w:rPr>
          <w:rFonts w:asciiTheme="minorHAnsi" w:hAnsiTheme="minorHAnsi"/>
        </w:rPr>
        <w:t>zlecenia Inwestora na wykonani</w:t>
      </w:r>
      <w:r>
        <w:rPr>
          <w:rFonts w:asciiTheme="minorHAnsi" w:hAnsiTheme="minorHAnsi"/>
        </w:rPr>
        <w:t>e niezbędnych prac projektowych;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z</w:t>
      </w:r>
      <w:r w:rsidRPr="00FA11F6">
        <w:rPr>
          <w:rFonts w:asciiTheme="minorHAnsi" w:hAnsiTheme="minorHAnsi"/>
        </w:rPr>
        <w:t>aktualizowanej mapy sytuacyjno-wysokościow</w:t>
      </w:r>
      <w:r>
        <w:rPr>
          <w:rFonts w:asciiTheme="minorHAnsi" w:hAnsiTheme="minorHAnsi"/>
        </w:rPr>
        <w:t>ych z uzbrojeniem w skali 1:500;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>danych zebran</w:t>
      </w:r>
      <w:r>
        <w:rPr>
          <w:rFonts w:asciiTheme="minorHAnsi" w:hAnsiTheme="minorHAnsi"/>
        </w:rPr>
        <w:t>ych przez projektanta w terenie;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>inwentaryzacji sieci</w:t>
      </w:r>
      <w:r>
        <w:rPr>
          <w:rFonts w:asciiTheme="minorHAnsi" w:hAnsiTheme="minorHAnsi"/>
        </w:rPr>
        <w:t xml:space="preserve"> i obiektów telekomunikacyjnych;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>warunków technicznych budowy kanału technologicznego wydanych przez Wydział</w:t>
      </w:r>
    </w:p>
    <w:p w:rsidR="00FA11F6" w:rsidRPr="00FA11F6" w:rsidRDefault="00FA11F6" w:rsidP="00FA11F6">
      <w:pPr>
        <w:pStyle w:val="Akapitzlist"/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>Sterowania Ruchem Zarządu Dróg Miejskich w Poznaniu nr IS.0713.01.</w:t>
      </w:r>
      <w:r w:rsidR="005A7728">
        <w:rPr>
          <w:rFonts w:asciiTheme="minorHAnsi" w:hAnsiTheme="minorHAnsi"/>
        </w:rPr>
        <w:t>276</w:t>
      </w:r>
      <w:r w:rsidRPr="00FA11F6">
        <w:rPr>
          <w:rFonts w:asciiTheme="minorHAnsi" w:hAnsiTheme="minorHAnsi"/>
        </w:rPr>
        <w:t>.2017</w:t>
      </w:r>
    </w:p>
    <w:p w:rsidR="00FA11F6" w:rsidRPr="00FA11F6" w:rsidRDefault="00FA11F6" w:rsidP="00FA11F6">
      <w:pPr>
        <w:pStyle w:val="Akapitzlist"/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 xml:space="preserve">z dnia </w:t>
      </w:r>
      <w:r w:rsidR="005A7728">
        <w:rPr>
          <w:rFonts w:asciiTheme="minorHAnsi" w:hAnsiTheme="minorHAnsi"/>
        </w:rPr>
        <w:t>25</w:t>
      </w:r>
      <w:r w:rsidRPr="00FA11F6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="005A7728">
        <w:rPr>
          <w:rFonts w:asciiTheme="minorHAnsi" w:hAnsiTheme="minorHAnsi"/>
        </w:rPr>
        <w:t>lipca</w:t>
      </w:r>
      <w:r>
        <w:rPr>
          <w:rFonts w:asciiTheme="minorHAnsi" w:hAnsiTheme="minorHAnsi"/>
        </w:rPr>
        <w:t xml:space="preserve"> </w:t>
      </w:r>
      <w:r w:rsidRPr="00FA11F6">
        <w:rPr>
          <w:rFonts w:asciiTheme="minorHAnsi" w:hAnsiTheme="minorHAnsi"/>
        </w:rPr>
        <w:t>2017r.</w:t>
      </w:r>
      <w:r>
        <w:rPr>
          <w:rFonts w:asciiTheme="minorHAnsi" w:hAnsiTheme="minorHAnsi"/>
        </w:rPr>
        <w:t>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>katalogów i instrukcji producentów kabli, urządzeń i osprzętu telekomunikacyjnego.</w:t>
      </w:r>
    </w:p>
    <w:p w:rsidR="00FA11F6" w:rsidRPr="00FA11F6" w:rsidRDefault="00FA11F6" w:rsidP="00FA11F6">
      <w:pPr>
        <w:keepNext/>
        <w:keepLines/>
        <w:numPr>
          <w:ilvl w:val="2"/>
          <w:numId w:val="1"/>
        </w:numPr>
        <w:spacing w:before="160" w:after="80"/>
        <w:ind w:right="451"/>
        <w:outlineLvl w:val="2"/>
        <w:rPr>
          <w:sz w:val="28"/>
          <w:szCs w:val="24"/>
        </w:rPr>
      </w:pPr>
      <w:bookmarkStart w:id="4" w:name="_Toc1854025"/>
      <w:r>
        <w:rPr>
          <w:sz w:val="28"/>
          <w:szCs w:val="24"/>
        </w:rPr>
        <w:t>P</w:t>
      </w:r>
      <w:r w:rsidRPr="00FA11F6">
        <w:rPr>
          <w:sz w:val="28"/>
          <w:szCs w:val="24"/>
        </w:rPr>
        <w:t>rzedmiot projektu i zakres rzeczowy</w:t>
      </w:r>
      <w:bookmarkEnd w:id="4"/>
    </w:p>
    <w:p w:rsidR="00FA11F6" w:rsidRPr="009F45F4" w:rsidRDefault="00FA11F6" w:rsidP="00FA11F6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  <w:r w:rsidRPr="0084186E">
        <w:rPr>
          <w:rFonts w:asciiTheme="minorHAnsi" w:hAnsiTheme="minorHAnsi"/>
        </w:rPr>
        <w:t xml:space="preserve">Przedmiotem projektu jest budowa </w:t>
      </w:r>
      <w:r>
        <w:rPr>
          <w:rFonts w:asciiTheme="minorHAnsi" w:hAnsiTheme="minorHAnsi"/>
        </w:rPr>
        <w:t>kanału technologicznego</w:t>
      </w:r>
      <w:r w:rsidRPr="0084186E">
        <w:rPr>
          <w:rFonts w:asciiTheme="minorHAnsi" w:hAnsiTheme="minorHAnsi"/>
        </w:rPr>
        <w:t xml:space="preserve"> ulicznego związana z </w:t>
      </w:r>
      <w:r w:rsidR="00AD352B">
        <w:rPr>
          <w:rFonts w:asciiTheme="minorHAnsi" w:hAnsiTheme="minorHAnsi"/>
        </w:rPr>
        <w:t>prze</w:t>
      </w:r>
      <w:r w:rsidRPr="0084186E">
        <w:rPr>
          <w:rFonts w:asciiTheme="minorHAnsi" w:hAnsiTheme="minorHAnsi"/>
        </w:rPr>
        <w:t xml:space="preserve">budową ulicy </w:t>
      </w:r>
      <w:r w:rsidR="00AD352B">
        <w:rPr>
          <w:rFonts w:asciiTheme="minorHAnsi" w:hAnsiTheme="minorHAnsi"/>
        </w:rPr>
        <w:t>Klimontowskiej</w:t>
      </w:r>
      <w:r w:rsidRPr="0084186E">
        <w:rPr>
          <w:rFonts w:asciiTheme="minorHAnsi" w:hAnsiTheme="minorHAnsi"/>
        </w:rPr>
        <w:t xml:space="preserve">, na odcinku od ulicy </w:t>
      </w:r>
      <w:r w:rsidR="00AD352B">
        <w:rPr>
          <w:rFonts w:asciiTheme="minorHAnsi" w:hAnsiTheme="minorHAnsi"/>
        </w:rPr>
        <w:t>Staszowskiej</w:t>
      </w:r>
      <w:r w:rsidRPr="0084186E">
        <w:rPr>
          <w:rFonts w:asciiTheme="minorHAnsi" w:hAnsiTheme="minorHAnsi"/>
        </w:rPr>
        <w:t xml:space="preserve"> do </w:t>
      </w:r>
      <w:r w:rsidR="00AD352B">
        <w:rPr>
          <w:rFonts w:asciiTheme="minorHAnsi" w:hAnsiTheme="minorHAnsi"/>
        </w:rPr>
        <w:t>posesji nr 23</w:t>
      </w:r>
      <w:r w:rsidRPr="0084186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w Poznaniu. </w:t>
      </w:r>
    </w:p>
    <w:p w:rsidR="00AF6E64" w:rsidRDefault="00AF6E64" w:rsidP="00AF6E64">
      <w:pPr>
        <w:keepNext/>
        <w:keepLines/>
        <w:numPr>
          <w:ilvl w:val="2"/>
          <w:numId w:val="1"/>
        </w:numPr>
        <w:spacing w:before="160" w:after="80"/>
        <w:ind w:right="451"/>
        <w:outlineLvl w:val="2"/>
        <w:rPr>
          <w:sz w:val="28"/>
          <w:szCs w:val="24"/>
        </w:rPr>
      </w:pPr>
      <w:bookmarkStart w:id="5" w:name="_Toc1854026"/>
      <w:r w:rsidRPr="00AF6E64">
        <w:rPr>
          <w:sz w:val="28"/>
          <w:szCs w:val="24"/>
        </w:rPr>
        <w:t>Normy i przepisy</w:t>
      </w:r>
      <w:bookmarkEnd w:id="5"/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>BN-85/8984-01</w:t>
      </w:r>
      <w:r>
        <w:rPr>
          <w:rFonts w:asciiTheme="minorHAnsi" w:hAnsiTheme="minorHAnsi"/>
        </w:rPr>
        <w:t xml:space="preserve"> - </w:t>
      </w:r>
      <w:r w:rsidRPr="00FA11F6">
        <w:rPr>
          <w:rFonts w:asciiTheme="minorHAnsi" w:hAnsiTheme="minorHAnsi"/>
        </w:rPr>
        <w:t>Studnie kablowe. Klasyfika</w:t>
      </w:r>
      <w:r>
        <w:rPr>
          <w:rFonts w:asciiTheme="minorHAnsi" w:hAnsiTheme="minorHAnsi"/>
        </w:rPr>
        <w:t>cja i wymagania;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>BN-73/8984-05</w:t>
      </w:r>
      <w:r>
        <w:rPr>
          <w:rFonts w:asciiTheme="minorHAnsi" w:hAnsiTheme="minorHAnsi"/>
        </w:rPr>
        <w:t xml:space="preserve"> - </w:t>
      </w:r>
      <w:r w:rsidRPr="00FA11F6">
        <w:rPr>
          <w:rFonts w:asciiTheme="minorHAnsi" w:hAnsiTheme="minorHAnsi"/>
        </w:rPr>
        <w:t>Kanalizacja kabl</w:t>
      </w:r>
      <w:r>
        <w:rPr>
          <w:rFonts w:asciiTheme="minorHAnsi" w:hAnsiTheme="minorHAnsi"/>
        </w:rPr>
        <w:t>owa. Ogólne wymagania i badania;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>BN-73/3233-13</w:t>
      </w:r>
      <w:r>
        <w:rPr>
          <w:rFonts w:asciiTheme="minorHAnsi" w:hAnsiTheme="minorHAnsi"/>
        </w:rPr>
        <w:t xml:space="preserve"> - </w:t>
      </w:r>
      <w:r w:rsidRPr="00FA11F6">
        <w:rPr>
          <w:rFonts w:asciiTheme="minorHAnsi" w:hAnsiTheme="minorHAnsi"/>
        </w:rPr>
        <w:t>Telekomunikacyjne lin</w:t>
      </w:r>
      <w:r>
        <w:rPr>
          <w:rFonts w:asciiTheme="minorHAnsi" w:hAnsiTheme="minorHAnsi"/>
        </w:rPr>
        <w:t xml:space="preserve">ie kablowe. Opaski </w:t>
      </w:r>
      <w:proofErr w:type="spellStart"/>
      <w:r>
        <w:rPr>
          <w:rFonts w:asciiTheme="minorHAnsi" w:hAnsiTheme="minorHAnsi"/>
        </w:rPr>
        <w:t>oznaczeniowe</w:t>
      </w:r>
      <w:proofErr w:type="spellEnd"/>
      <w:r>
        <w:rPr>
          <w:rFonts w:asciiTheme="minorHAnsi" w:hAnsiTheme="minorHAnsi"/>
        </w:rPr>
        <w:t>;</w:t>
      </w:r>
    </w:p>
    <w:p w:rsid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>BN-86/3233-16 - Telekomunikacyjne sieci kablowe miejscowe. Szafki kablowe;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 xml:space="preserve">BN-89/8984-17/03 - Telekomunikacyjne sieci miejscowe, linie kablowe. Ogólne wymagania </w:t>
      </w:r>
      <w:r>
        <w:rPr>
          <w:rFonts w:asciiTheme="minorHAnsi" w:hAnsiTheme="minorHAnsi"/>
        </w:rPr>
        <w:br/>
        <w:t>i badania;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>BN-88/8984-19</w:t>
      </w:r>
      <w:r>
        <w:rPr>
          <w:rFonts w:asciiTheme="minorHAnsi" w:hAnsiTheme="minorHAnsi"/>
        </w:rPr>
        <w:t xml:space="preserve"> - </w:t>
      </w:r>
      <w:r w:rsidRPr="00FA11F6">
        <w:rPr>
          <w:rFonts w:asciiTheme="minorHAnsi" w:hAnsiTheme="minorHAnsi"/>
        </w:rPr>
        <w:t>Zakładowe sieci telekomunikac</w:t>
      </w:r>
      <w:r>
        <w:rPr>
          <w:rFonts w:asciiTheme="minorHAnsi" w:hAnsiTheme="minorHAnsi"/>
        </w:rPr>
        <w:t>yjne przewodowe. Linie kablowe. Ogólne wymagania;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>BN-84/9378-35</w:t>
      </w:r>
      <w:r>
        <w:rPr>
          <w:rFonts w:asciiTheme="minorHAnsi" w:hAnsiTheme="minorHAnsi"/>
        </w:rPr>
        <w:t xml:space="preserve"> - </w:t>
      </w:r>
      <w:r w:rsidRPr="00FA11F6">
        <w:rPr>
          <w:rFonts w:asciiTheme="minorHAnsi" w:hAnsiTheme="minorHAnsi"/>
        </w:rPr>
        <w:t>Telekomunikacyjne linie k</w:t>
      </w:r>
      <w:r w:rsidR="00871527">
        <w:rPr>
          <w:rFonts w:asciiTheme="minorHAnsi" w:hAnsiTheme="minorHAnsi"/>
        </w:rPr>
        <w:t>ablowe, międzymiastowe. Głowice;</w:t>
      </w:r>
    </w:p>
    <w:p w:rsid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 xml:space="preserve">BN-70/3233-09 - Telekomunikacyjne linie kablowe. Mufy żeliwne; 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>Wytyczne ochrony odgromowej telekomunikacyjnych kabli dalekosiężnych o powłokach metalowych. Instytut Łączności 1977r.</w:t>
      </w:r>
      <w:r>
        <w:rPr>
          <w:rFonts w:asciiTheme="minorHAnsi" w:hAnsiTheme="minorHAnsi"/>
        </w:rPr>
        <w:t>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>Wykaz norm zakładowych obowiązujących w TP S.A.</w:t>
      </w:r>
      <w:r>
        <w:rPr>
          <w:rFonts w:asciiTheme="minorHAnsi" w:hAnsiTheme="minorHAnsi"/>
        </w:rPr>
        <w:t>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 xml:space="preserve">ZN-96/TP S.A.-002 </w:t>
      </w:r>
      <w:r>
        <w:rPr>
          <w:rFonts w:asciiTheme="minorHAnsi" w:hAnsiTheme="minorHAnsi"/>
        </w:rPr>
        <w:t>-</w:t>
      </w:r>
      <w:r w:rsidRPr="00FA11F6">
        <w:rPr>
          <w:rFonts w:asciiTheme="minorHAnsi" w:hAnsiTheme="minorHAnsi"/>
        </w:rPr>
        <w:t xml:space="preserve"> Linie optotelekomunikacyjne. Ogóln</w:t>
      </w:r>
      <w:r>
        <w:rPr>
          <w:rFonts w:asciiTheme="minorHAnsi" w:hAnsiTheme="minorHAnsi"/>
        </w:rPr>
        <w:t>e wymagania techniczne;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 xml:space="preserve">ZN-96/TP S.A.-004 </w:t>
      </w:r>
      <w:r>
        <w:rPr>
          <w:rFonts w:asciiTheme="minorHAnsi" w:hAnsiTheme="minorHAnsi"/>
        </w:rPr>
        <w:t>-</w:t>
      </w:r>
      <w:r w:rsidRPr="00FA11F6">
        <w:rPr>
          <w:rFonts w:asciiTheme="minorHAnsi" w:hAnsiTheme="minorHAnsi"/>
        </w:rPr>
        <w:t xml:space="preserve"> Zbliżenia i skrzyżowania linii telekomunikacyjnych z innymi        urządzeniami uzbrojenia </w:t>
      </w:r>
      <w:r>
        <w:rPr>
          <w:rFonts w:asciiTheme="minorHAnsi" w:hAnsiTheme="minorHAnsi"/>
        </w:rPr>
        <w:t>terenowego. Wymagania i badania;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 xml:space="preserve">ZN-96/TP S.A.-005 </w:t>
      </w:r>
      <w:r>
        <w:rPr>
          <w:rFonts w:asciiTheme="minorHAnsi" w:hAnsiTheme="minorHAnsi"/>
        </w:rPr>
        <w:t>-</w:t>
      </w:r>
      <w:r w:rsidRPr="00FA11F6">
        <w:rPr>
          <w:rFonts w:asciiTheme="minorHAnsi" w:hAnsiTheme="minorHAnsi"/>
        </w:rPr>
        <w:t xml:space="preserve"> Kable optotelekomunikacyjne. Wymaga</w:t>
      </w:r>
      <w:r>
        <w:rPr>
          <w:rFonts w:asciiTheme="minorHAnsi" w:hAnsiTheme="minorHAnsi"/>
        </w:rPr>
        <w:t>nia i badania;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 xml:space="preserve">ZN-96/TP S.A.-006 </w:t>
      </w:r>
      <w:r>
        <w:rPr>
          <w:rFonts w:asciiTheme="minorHAnsi" w:hAnsiTheme="minorHAnsi"/>
        </w:rPr>
        <w:t>-</w:t>
      </w:r>
      <w:r w:rsidRPr="00FA11F6">
        <w:rPr>
          <w:rFonts w:asciiTheme="minorHAnsi" w:hAnsiTheme="minorHAnsi"/>
        </w:rPr>
        <w:t xml:space="preserve"> Złącza spajane światłowodów </w:t>
      </w:r>
      <w:proofErr w:type="spellStart"/>
      <w:r w:rsidRPr="00FA11F6">
        <w:rPr>
          <w:rFonts w:asciiTheme="minorHAnsi" w:hAnsiTheme="minorHAnsi"/>
        </w:rPr>
        <w:t>jed</w:t>
      </w:r>
      <w:r>
        <w:rPr>
          <w:rFonts w:asciiTheme="minorHAnsi" w:hAnsiTheme="minorHAnsi"/>
        </w:rPr>
        <w:t>nomodowych</w:t>
      </w:r>
      <w:proofErr w:type="spellEnd"/>
      <w:r>
        <w:rPr>
          <w:rFonts w:asciiTheme="minorHAnsi" w:hAnsiTheme="minorHAnsi"/>
        </w:rPr>
        <w:t>. Wymagania i badania;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lastRenderedPageBreak/>
        <w:t xml:space="preserve">ZN-96/TP S.A.-008 </w:t>
      </w:r>
      <w:r>
        <w:rPr>
          <w:rFonts w:asciiTheme="minorHAnsi" w:hAnsiTheme="minorHAnsi"/>
        </w:rPr>
        <w:t>-</w:t>
      </w:r>
      <w:r w:rsidRPr="00FA11F6">
        <w:rPr>
          <w:rFonts w:asciiTheme="minorHAnsi" w:hAnsiTheme="minorHAnsi"/>
        </w:rPr>
        <w:t xml:space="preserve"> Osłon</w:t>
      </w:r>
      <w:r>
        <w:rPr>
          <w:rFonts w:asciiTheme="minorHAnsi" w:hAnsiTheme="minorHAnsi"/>
        </w:rPr>
        <w:t>y złączowe. Wymagania i badania;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 xml:space="preserve">ZN-96/TP S.A.-011 </w:t>
      </w:r>
      <w:r>
        <w:rPr>
          <w:rFonts w:asciiTheme="minorHAnsi" w:hAnsiTheme="minorHAnsi"/>
        </w:rPr>
        <w:t>-</w:t>
      </w:r>
      <w:r w:rsidRPr="00FA11F6">
        <w:rPr>
          <w:rFonts w:asciiTheme="minorHAnsi" w:hAnsiTheme="minorHAnsi"/>
        </w:rPr>
        <w:t xml:space="preserve"> Telekomun</w:t>
      </w:r>
      <w:r>
        <w:rPr>
          <w:rFonts w:asciiTheme="minorHAnsi" w:hAnsiTheme="minorHAnsi"/>
        </w:rPr>
        <w:t>ikacyjna kanalizacja kablowa; Ogólne wymagania techniczne;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 xml:space="preserve">ZN-96/TP S.A.-012 </w:t>
      </w:r>
      <w:r>
        <w:rPr>
          <w:rFonts w:asciiTheme="minorHAnsi" w:hAnsiTheme="minorHAnsi"/>
        </w:rPr>
        <w:t>-</w:t>
      </w:r>
      <w:r w:rsidRPr="00FA11F6">
        <w:rPr>
          <w:rFonts w:asciiTheme="minorHAnsi" w:hAnsiTheme="minorHAnsi"/>
        </w:rPr>
        <w:t xml:space="preserve"> Kanalizacja kablowa</w:t>
      </w:r>
      <w:r>
        <w:rPr>
          <w:rFonts w:asciiTheme="minorHAnsi" w:hAnsiTheme="minorHAnsi"/>
        </w:rPr>
        <w:t xml:space="preserve"> pierwotna. Wymagania i badania;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 xml:space="preserve">ZN-96/TP S.A.-013 </w:t>
      </w:r>
      <w:r>
        <w:rPr>
          <w:rFonts w:asciiTheme="minorHAnsi" w:hAnsiTheme="minorHAnsi"/>
        </w:rPr>
        <w:t>-</w:t>
      </w:r>
      <w:r w:rsidRPr="00FA11F6">
        <w:rPr>
          <w:rFonts w:asciiTheme="minorHAnsi" w:hAnsiTheme="minorHAnsi"/>
        </w:rPr>
        <w:t xml:space="preserve"> Kanalizacja wtórna i rurocią</w:t>
      </w:r>
      <w:r>
        <w:rPr>
          <w:rFonts w:asciiTheme="minorHAnsi" w:hAnsiTheme="minorHAnsi"/>
        </w:rPr>
        <w:t>gi kablowe. Wymagania i badania;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 xml:space="preserve">ZN-96/TP S.A.-014 </w:t>
      </w:r>
      <w:r>
        <w:rPr>
          <w:rFonts w:asciiTheme="minorHAnsi" w:hAnsiTheme="minorHAnsi"/>
        </w:rPr>
        <w:t>-</w:t>
      </w:r>
      <w:r w:rsidRPr="00FA11F6">
        <w:rPr>
          <w:rFonts w:asciiTheme="minorHAnsi" w:hAnsiTheme="minorHAnsi"/>
        </w:rPr>
        <w:t xml:space="preserve"> Rury z polichlorku winylu (RPCW). Wymagania i badan</w:t>
      </w:r>
      <w:r>
        <w:rPr>
          <w:rFonts w:asciiTheme="minorHAnsi" w:hAnsiTheme="minorHAnsi"/>
        </w:rPr>
        <w:t>ia;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 xml:space="preserve">ZN-96/TP S.A.-015 </w:t>
      </w:r>
      <w:r>
        <w:rPr>
          <w:rFonts w:asciiTheme="minorHAnsi" w:hAnsiTheme="minorHAnsi"/>
        </w:rPr>
        <w:t>-</w:t>
      </w:r>
      <w:r w:rsidRPr="00FA11F6">
        <w:rPr>
          <w:rFonts w:asciiTheme="minorHAnsi" w:hAnsiTheme="minorHAnsi"/>
        </w:rPr>
        <w:t xml:space="preserve"> Rury polipropylenowe (RPP) i polietylenowe (RPE) kanalizacji                           p</w:t>
      </w:r>
      <w:r w:rsidR="0058436E">
        <w:rPr>
          <w:rFonts w:asciiTheme="minorHAnsi" w:hAnsiTheme="minorHAnsi"/>
        </w:rPr>
        <w:t xml:space="preserve">ierwotnej. </w:t>
      </w:r>
      <w:r>
        <w:rPr>
          <w:rFonts w:asciiTheme="minorHAnsi" w:hAnsiTheme="minorHAnsi"/>
        </w:rPr>
        <w:t>Wymagania i badania;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 xml:space="preserve">ZN-96/TP S.A.-018 </w:t>
      </w:r>
      <w:r>
        <w:rPr>
          <w:rFonts w:asciiTheme="minorHAnsi" w:hAnsiTheme="minorHAnsi"/>
        </w:rPr>
        <w:t xml:space="preserve">- </w:t>
      </w:r>
      <w:r w:rsidRPr="00FA11F6">
        <w:rPr>
          <w:rFonts w:asciiTheme="minorHAnsi" w:hAnsiTheme="minorHAnsi"/>
        </w:rPr>
        <w:t>Rury polietylenowe (</w:t>
      </w:r>
      <w:proofErr w:type="spellStart"/>
      <w:r w:rsidRPr="00FA11F6">
        <w:rPr>
          <w:rFonts w:asciiTheme="minorHAnsi" w:hAnsiTheme="minorHAnsi"/>
        </w:rPr>
        <w:t>RHDPEp</w:t>
      </w:r>
      <w:proofErr w:type="spellEnd"/>
      <w:r w:rsidRPr="00FA11F6">
        <w:rPr>
          <w:rFonts w:asciiTheme="minorHAnsi" w:hAnsiTheme="minorHAnsi"/>
        </w:rPr>
        <w:t>) p</w:t>
      </w:r>
      <w:r>
        <w:rPr>
          <w:rFonts w:asciiTheme="minorHAnsi" w:hAnsiTheme="minorHAnsi"/>
        </w:rPr>
        <w:t>rzepustowe. Wymagania i badania;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 xml:space="preserve">ZN-96/TP S.A.-021 </w:t>
      </w:r>
      <w:r>
        <w:rPr>
          <w:rFonts w:asciiTheme="minorHAnsi" w:hAnsiTheme="minorHAnsi"/>
        </w:rPr>
        <w:t xml:space="preserve">- </w:t>
      </w:r>
      <w:r w:rsidRPr="00FA11F6">
        <w:rPr>
          <w:rFonts w:asciiTheme="minorHAnsi" w:hAnsiTheme="minorHAnsi"/>
        </w:rPr>
        <w:t>Uszczelki końców rur kanalizacj</w:t>
      </w:r>
      <w:r>
        <w:rPr>
          <w:rFonts w:asciiTheme="minorHAnsi" w:hAnsiTheme="minorHAnsi"/>
        </w:rPr>
        <w:t>i kablowej. Wymagania i badania;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 xml:space="preserve">ZN-96/TP S.A.-022 </w:t>
      </w:r>
      <w:r>
        <w:rPr>
          <w:rFonts w:asciiTheme="minorHAnsi" w:hAnsiTheme="minorHAnsi"/>
        </w:rPr>
        <w:t xml:space="preserve">- </w:t>
      </w:r>
      <w:r w:rsidRPr="00FA11F6">
        <w:rPr>
          <w:rFonts w:asciiTheme="minorHAnsi" w:hAnsiTheme="minorHAnsi"/>
        </w:rPr>
        <w:t>Przywieszki ident</w:t>
      </w:r>
      <w:r>
        <w:rPr>
          <w:rFonts w:asciiTheme="minorHAnsi" w:hAnsiTheme="minorHAnsi"/>
        </w:rPr>
        <w:t>yfikacyjne. Wymagania i badania;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 xml:space="preserve">ZN-96/TP S.A.-023 </w:t>
      </w:r>
      <w:r>
        <w:rPr>
          <w:rFonts w:asciiTheme="minorHAnsi" w:hAnsiTheme="minorHAnsi"/>
        </w:rPr>
        <w:t xml:space="preserve">- </w:t>
      </w:r>
      <w:r w:rsidRPr="00FA11F6">
        <w:rPr>
          <w:rFonts w:asciiTheme="minorHAnsi" w:hAnsiTheme="minorHAnsi"/>
        </w:rPr>
        <w:t>Studn</w:t>
      </w:r>
      <w:r>
        <w:rPr>
          <w:rFonts w:asciiTheme="minorHAnsi" w:hAnsiTheme="minorHAnsi"/>
        </w:rPr>
        <w:t>ie kablowe. Wymagania i badania;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 xml:space="preserve">ZN-96/TP S.A.-026 </w:t>
      </w:r>
      <w:r>
        <w:rPr>
          <w:rFonts w:asciiTheme="minorHAnsi" w:hAnsiTheme="minorHAnsi"/>
        </w:rPr>
        <w:t xml:space="preserve">- </w:t>
      </w:r>
      <w:r w:rsidRPr="00FA11F6">
        <w:rPr>
          <w:rFonts w:asciiTheme="minorHAnsi" w:hAnsiTheme="minorHAnsi"/>
        </w:rPr>
        <w:t xml:space="preserve">Słupki </w:t>
      </w:r>
      <w:proofErr w:type="spellStart"/>
      <w:r w:rsidRPr="00FA11F6">
        <w:rPr>
          <w:rFonts w:asciiTheme="minorHAnsi" w:hAnsiTheme="minorHAnsi"/>
        </w:rPr>
        <w:t>oznaczeniowe</w:t>
      </w:r>
      <w:proofErr w:type="spellEnd"/>
      <w:r w:rsidRPr="00FA11F6">
        <w:rPr>
          <w:rFonts w:asciiTheme="minorHAnsi" w:hAnsiTheme="minorHAnsi"/>
        </w:rPr>
        <w:t xml:space="preserve"> i </w:t>
      </w:r>
      <w:proofErr w:type="spellStart"/>
      <w:r w:rsidRPr="00FA11F6">
        <w:rPr>
          <w:rFonts w:asciiTheme="minorHAnsi" w:hAnsiTheme="minorHAnsi"/>
        </w:rPr>
        <w:t>oznaczeniowo</w:t>
      </w:r>
      <w:proofErr w:type="spellEnd"/>
      <w:r w:rsidRPr="00FA11F6">
        <w:rPr>
          <w:rFonts w:asciiTheme="minorHAnsi" w:hAnsiTheme="minorHAnsi"/>
        </w:rPr>
        <w:t>-pomiar</w:t>
      </w:r>
      <w:r>
        <w:rPr>
          <w:rFonts w:asciiTheme="minorHAnsi" w:hAnsiTheme="minorHAnsi"/>
        </w:rPr>
        <w:t>owe. Wymagania i badania;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 xml:space="preserve">ZN-96/TP S.A.-027 </w:t>
      </w:r>
      <w:r>
        <w:rPr>
          <w:rFonts w:asciiTheme="minorHAnsi" w:hAnsiTheme="minorHAnsi"/>
        </w:rPr>
        <w:t xml:space="preserve">- </w:t>
      </w:r>
      <w:r w:rsidRPr="00FA11F6">
        <w:rPr>
          <w:rFonts w:asciiTheme="minorHAnsi" w:hAnsiTheme="minorHAnsi"/>
        </w:rPr>
        <w:t>Linie kablowe o torach miedziany</w:t>
      </w:r>
      <w:r>
        <w:rPr>
          <w:rFonts w:asciiTheme="minorHAnsi" w:hAnsiTheme="minorHAnsi"/>
        </w:rPr>
        <w:t>ch. Ogólne wymagania techniczne;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 xml:space="preserve">ZN-96/TP S.A.-028 </w:t>
      </w:r>
      <w:r>
        <w:rPr>
          <w:rFonts w:asciiTheme="minorHAnsi" w:hAnsiTheme="minorHAnsi"/>
        </w:rPr>
        <w:t xml:space="preserve">- </w:t>
      </w:r>
      <w:r w:rsidRPr="00FA11F6">
        <w:rPr>
          <w:rFonts w:asciiTheme="minorHAnsi" w:hAnsiTheme="minorHAnsi"/>
        </w:rPr>
        <w:t>Tory kablowe abonenckie i między</w:t>
      </w:r>
      <w:r>
        <w:rPr>
          <w:rFonts w:asciiTheme="minorHAnsi" w:hAnsiTheme="minorHAnsi"/>
        </w:rPr>
        <w:t>centralowe. Wymagania i badania;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 xml:space="preserve">ZN-96/TP S.A.-029 </w:t>
      </w:r>
      <w:r>
        <w:rPr>
          <w:rFonts w:asciiTheme="minorHAnsi" w:hAnsiTheme="minorHAnsi"/>
        </w:rPr>
        <w:t xml:space="preserve">- </w:t>
      </w:r>
      <w:r w:rsidRPr="00FA11F6">
        <w:rPr>
          <w:rFonts w:asciiTheme="minorHAnsi" w:hAnsiTheme="minorHAnsi"/>
        </w:rPr>
        <w:t xml:space="preserve">Telekomunikacyjne kable miejscowe o izolacji i powłoce polietylenowej. </w:t>
      </w:r>
    </w:p>
    <w:p w:rsidR="00FA11F6" w:rsidRPr="00FA11F6" w:rsidRDefault="00FA11F6" w:rsidP="00FA11F6">
      <w:pPr>
        <w:pStyle w:val="Akapitzlist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Wypełnione. Wymagania i badania;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 xml:space="preserve">ZN-96/TP S.A.-031 </w:t>
      </w:r>
      <w:r>
        <w:rPr>
          <w:rFonts w:asciiTheme="minorHAnsi" w:hAnsiTheme="minorHAnsi"/>
        </w:rPr>
        <w:t>-</w:t>
      </w:r>
      <w:r w:rsidRPr="00FA11F6">
        <w:rPr>
          <w:rFonts w:asciiTheme="minorHAnsi" w:hAnsiTheme="minorHAnsi"/>
        </w:rPr>
        <w:t xml:space="preserve"> Złączowe osłony termokurczliwe, arkuszowe wzmocnione.</w:t>
      </w:r>
      <w:r>
        <w:rPr>
          <w:rFonts w:asciiTheme="minorHAnsi" w:hAnsiTheme="minorHAnsi"/>
        </w:rPr>
        <w:t xml:space="preserve"> </w:t>
      </w:r>
      <w:r w:rsidRPr="00FA11F6">
        <w:rPr>
          <w:rFonts w:asciiTheme="minorHAnsi" w:hAnsiTheme="minorHAnsi"/>
        </w:rPr>
        <w:t xml:space="preserve">Wymagania </w:t>
      </w:r>
      <w:r>
        <w:rPr>
          <w:rFonts w:asciiTheme="minorHAnsi" w:hAnsiTheme="minorHAnsi"/>
        </w:rPr>
        <w:br/>
        <w:t>i badania;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>ZN-96/TP S.A.-032</w:t>
      </w:r>
      <w:r>
        <w:rPr>
          <w:rFonts w:asciiTheme="minorHAnsi" w:hAnsiTheme="minorHAnsi"/>
        </w:rPr>
        <w:t xml:space="preserve"> - </w:t>
      </w:r>
      <w:r w:rsidRPr="00FA11F6">
        <w:rPr>
          <w:rFonts w:asciiTheme="minorHAnsi" w:hAnsiTheme="minorHAnsi"/>
        </w:rPr>
        <w:t>Łączówki i głowice kablowe. Wymagania i badania</w:t>
      </w:r>
      <w:r>
        <w:rPr>
          <w:rFonts w:asciiTheme="minorHAnsi" w:hAnsiTheme="minorHAnsi"/>
        </w:rPr>
        <w:t>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 xml:space="preserve">ZN-96/TP S.A.-033 </w:t>
      </w:r>
      <w:r>
        <w:rPr>
          <w:rFonts w:asciiTheme="minorHAnsi" w:hAnsiTheme="minorHAnsi"/>
        </w:rPr>
        <w:t xml:space="preserve">- </w:t>
      </w:r>
      <w:r w:rsidRPr="00FA11F6">
        <w:rPr>
          <w:rFonts w:asciiTheme="minorHAnsi" w:hAnsiTheme="minorHAnsi"/>
        </w:rPr>
        <w:t>Obudowy zakończeń</w:t>
      </w:r>
      <w:r>
        <w:rPr>
          <w:rFonts w:asciiTheme="minorHAnsi" w:hAnsiTheme="minorHAnsi"/>
        </w:rPr>
        <w:t xml:space="preserve"> kablowych. Wymagania i badania;</w:t>
      </w:r>
    </w:p>
    <w:p w:rsidR="00FA11F6" w:rsidRP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 xml:space="preserve">ZN-96/TP S.A.-036 </w:t>
      </w:r>
      <w:r>
        <w:rPr>
          <w:rFonts w:asciiTheme="minorHAnsi" w:hAnsiTheme="minorHAnsi"/>
        </w:rPr>
        <w:t xml:space="preserve">- </w:t>
      </w:r>
      <w:r w:rsidRPr="00FA11F6">
        <w:rPr>
          <w:rFonts w:asciiTheme="minorHAnsi" w:hAnsiTheme="minorHAnsi"/>
        </w:rPr>
        <w:t xml:space="preserve">Urządzenia ochrony ludzi i instalacji przed przepięciami. Wymagania </w:t>
      </w:r>
      <w:r>
        <w:rPr>
          <w:rFonts w:asciiTheme="minorHAnsi" w:hAnsiTheme="minorHAnsi"/>
        </w:rPr>
        <w:br/>
        <w:t>i badania;</w:t>
      </w:r>
    </w:p>
    <w:p w:rsidR="00FA11F6" w:rsidRDefault="00FA11F6" w:rsidP="00FA11F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FA11F6">
        <w:rPr>
          <w:rFonts w:asciiTheme="minorHAnsi" w:hAnsiTheme="minorHAnsi"/>
        </w:rPr>
        <w:t xml:space="preserve">ZN-96/TP S.A.-037 </w:t>
      </w:r>
      <w:r>
        <w:rPr>
          <w:rFonts w:asciiTheme="minorHAnsi" w:hAnsiTheme="minorHAnsi"/>
        </w:rPr>
        <w:t xml:space="preserve">- </w:t>
      </w:r>
      <w:r w:rsidRPr="00FA11F6">
        <w:rPr>
          <w:rFonts w:asciiTheme="minorHAnsi" w:hAnsiTheme="minorHAnsi"/>
        </w:rPr>
        <w:t xml:space="preserve">Systemy uziemiające obiektów telekomunikacyjnych. Wymagania </w:t>
      </w:r>
      <w:r>
        <w:rPr>
          <w:rFonts w:asciiTheme="minorHAnsi" w:hAnsiTheme="minorHAnsi"/>
        </w:rPr>
        <w:br/>
        <w:t>i badania;</w:t>
      </w:r>
    </w:p>
    <w:p w:rsidR="00C417FD" w:rsidRPr="00C417FD" w:rsidRDefault="00C417FD" w:rsidP="00C417FD">
      <w:pPr>
        <w:numPr>
          <w:ilvl w:val="1"/>
          <w:numId w:val="1"/>
        </w:numPr>
        <w:spacing w:before="200" w:after="80"/>
        <w:ind w:right="451"/>
        <w:outlineLvl w:val="1"/>
        <w:rPr>
          <w:sz w:val="30"/>
          <w:szCs w:val="26"/>
        </w:rPr>
      </w:pPr>
      <w:bookmarkStart w:id="6" w:name="_Toc1854027"/>
      <w:r>
        <w:rPr>
          <w:sz w:val="30"/>
          <w:szCs w:val="26"/>
        </w:rPr>
        <w:t>O</w:t>
      </w:r>
      <w:r w:rsidRPr="00C417FD">
        <w:rPr>
          <w:sz w:val="30"/>
          <w:szCs w:val="26"/>
        </w:rPr>
        <w:t>pis techniczny</w:t>
      </w:r>
      <w:bookmarkEnd w:id="6"/>
      <w:r w:rsidRPr="00C417FD">
        <w:rPr>
          <w:sz w:val="30"/>
          <w:szCs w:val="26"/>
        </w:rPr>
        <w:t xml:space="preserve"> </w:t>
      </w:r>
    </w:p>
    <w:p w:rsidR="00C417FD" w:rsidRPr="00C417FD" w:rsidRDefault="00C417FD" w:rsidP="00C417FD">
      <w:pPr>
        <w:keepNext/>
        <w:keepLines/>
        <w:numPr>
          <w:ilvl w:val="2"/>
          <w:numId w:val="1"/>
        </w:numPr>
        <w:spacing w:before="160" w:after="80"/>
        <w:ind w:right="451"/>
        <w:outlineLvl w:val="2"/>
        <w:rPr>
          <w:sz w:val="28"/>
          <w:szCs w:val="24"/>
        </w:rPr>
      </w:pPr>
      <w:bookmarkStart w:id="7" w:name="_Toc1854028"/>
      <w:r w:rsidRPr="00C417FD">
        <w:rPr>
          <w:sz w:val="28"/>
          <w:szCs w:val="24"/>
        </w:rPr>
        <w:t>Stan istniejący</w:t>
      </w:r>
      <w:bookmarkEnd w:id="7"/>
    </w:p>
    <w:p w:rsidR="00C417FD" w:rsidRPr="00C417FD" w:rsidRDefault="00C417FD" w:rsidP="00C417FD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  <w:r w:rsidRPr="00C417FD">
        <w:rPr>
          <w:rFonts w:asciiTheme="minorHAnsi" w:hAnsiTheme="minorHAnsi"/>
        </w:rPr>
        <w:t xml:space="preserve">Na powyższym obszarze inwestycji </w:t>
      </w:r>
      <w:r w:rsidR="00A55F24">
        <w:rPr>
          <w:rFonts w:asciiTheme="minorHAnsi" w:hAnsiTheme="minorHAnsi"/>
        </w:rPr>
        <w:t>prze</w:t>
      </w:r>
      <w:r w:rsidRPr="00C417FD">
        <w:rPr>
          <w:rFonts w:asciiTheme="minorHAnsi" w:hAnsiTheme="minorHAnsi"/>
        </w:rPr>
        <w:t xml:space="preserve">budowy ul. </w:t>
      </w:r>
      <w:r w:rsidR="00A55F24">
        <w:rPr>
          <w:rFonts w:asciiTheme="minorHAnsi" w:hAnsiTheme="minorHAnsi"/>
        </w:rPr>
        <w:t>Klimontowskiej</w:t>
      </w:r>
      <w:r w:rsidRPr="00C417FD">
        <w:rPr>
          <w:rFonts w:asciiTheme="minorHAnsi" w:hAnsiTheme="minorHAnsi"/>
        </w:rPr>
        <w:t xml:space="preserve"> w Poznaniu nie funkcjonuje sieć kanału technologicznego. </w:t>
      </w:r>
    </w:p>
    <w:p w:rsidR="00C417FD" w:rsidRPr="00C417FD" w:rsidRDefault="00C417FD" w:rsidP="00C417FD">
      <w:pPr>
        <w:keepNext/>
        <w:keepLines/>
        <w:numPr>
          <w:ilvl w:val="2"/>
          <w:numId w:val="1"/>
        </w:numPr>
        <w:spacing w:before="160" w:after="80"/>
        <w:ind w:right="451"/>
        <w:outlineLvl w:val="2"/>
        <w:rPr>
          <w:sz w:val="28"/>
          <w:szCs w:val="24"/>
        </w:rPr>
      </w:pPr>
      <w:bookmarkStart w:id="8" w:name="_Toc1854029"/>
      <w:r w:rsidRPr="00C417FD">
        <w:rPr>
          <w:sz w:val="28"/>
          <w:szCs w:val="24"/>
        </w:rPr>
        <w:t>Charakterystyka ogólna inwestycji</w:t>
      </w:r>
      <w:bookmarkEnd w:id="8"/>
      <w:r w:rsidRPr="00C417FD">
        <w:rPr>
          <w:sz w:val="28"/>
          <w:szCs w:val="24"/>
        </w:rPr>
        <w:t xml:space="preserve"> </w:t>
      </w:r>
    </w:p>
    <w:p w:rsidR="00C417FD" w:rsidRPr="00C417FD" w:rsidRDefault="00C417FD" w:rsidP="00C417FD">
      <w:pPr>
        <w:widowControl w:val="0"/>
        <w:autoSpaceDE w:val="0"/>
        <w:autoSpaceDN w:val="0"/>
        <w:adjustRightInd w:val="0"/>
        <w:spacing w:after="80"/>
        <w:rPr>
          <w:rFonts w:asciiTheme="minorHAnsi" w:hAnsiTheme="minorHAnsi"/>
        </w:rPr>
      </w:pPr>
      <w:r w:rsidRPr="00C417FD">
        <w:rPr>
          <w:rFonts w:asciiTheme="minorHAnsi" w:hAnsiTheme="minorHAnsi"/>
        </w:rPr>
        <w:t>Niniejsze opracowanie obejmuje:</w:t>
      </w:r>
    </w:p>
    <w:p w:rsidR="00C417FD" w:rsidRPr="00C417FD" w:rsidRDefault="00C417FD" w:rsidP="00C417FD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C417FD">
        <w:rPr>
          <w:rFonts w:asciiTheme="minorHAnsi" w:hAnsiTheme="minorHAnsi"/>
        </w:rPr>
        <w:t xml:space="preserve">budowę rurociągów kablowych kanału technologicznego rurami: </w:t>
      </w:r>
    </w:p>
    <w:p w:rsidR="00C417FD" w:rsidRPr="00C417FD" w:rsidRDefault="00C417FD" w:rsidP="00C417FD">
      <w:pPr>
        <w:pStyle w:val="Akapitzlist"/>
        <w:jc w:val="left"/>
        <w:rPr>
          <w:rFonts w:asciiTheme="minorHAnsi" w:hAnsiTheme="minorHAnsi"/>
        </w:rPr>
      </w:pPr>
      <w:r w:rsidRPr="00C417FD">
        <w:rPr>
          <w:rFonts w:asciiTheme="minorHAnsi" w:hAnsiTheme="minorHAnsi"/>
        </w:rPr>
        <w:t xml:space="preserve">- RHDPE 110/6,3 - rury proste, w odcinkach, jednowarstwowe, gładkie, z kielichami, </w:t>
      </w:r>
      <w:r>
        <w:rPr>
          <w:rFonts w:asciiTheme="minorHAnsi" w:hAnsiTheme="minorHAnsi"/>
        </w:rPr>
        <w:br/>
      </w:r>
      <w:r w:rsidRPr="00C417FD">
        <w:rPr>
          <w:rFonts w:asciiTheme="minorHAnsi" w:hAnsiTheme="minorHAnsi"/>
        </w:rPr>
        <w:t>i z uszczelnieniem,</w:t>
      </w:r>
    </w:p>
    <w:p w:rsidR="00C417FD" w:rsidRPr="00C417FD" w:rsidRDefault="00C417FD" w:rsidP="00C417FD">
      <w:pPr>
        <w:pStyle w:val="Akapitzlist"/>
        <w:jc w:val="left"/>
        <w:rPr>
          <w:rFonts w:asciiTheme="minorHAnsi" w:hAnsiTheme="minorHAnsi"/>
        </w:rPr>
      </w:pPr>
      <w:r w:rsidRPr="00C417FD">
        <w:rPr>
          <w:rFonts w:asciiTheme="minorHAnsi" w:hAnsiTheme="minorHAnsi"/>
        </w:rPr>
        <w:t xml:space="preserve">- RHDPE 40/3,7 - rury rowkowane z warstwą </w:t>
      </w:r>
      <w:r w:rsidR="00635CAF" w:rsidRPr="00C417FD">
        <w:rPr>
          <w:rFonts w:asciiTheme="minorHAnsi" w:hAnsiTheme="minorHAnsi"/>
        </w:rPr>
        <w:t>poślizgową</w:t>
      </w:r>
      <w:r w:rsidRPr="00C417FD">
        <w:rPr>
          <w:rFonts w:asciiTheme="minorHAnsi" w:hAnsiTheme="minorHAnsi"/>
        </w:rPr>
        <w:t>,</w:t>
      </w:r>
    </w:p>
    <w:p w:rsidR="00C417FD" w:rsidRPr="00C417FD" w:rsidRDefault="00C417FD" w:rsidP="00C417FD">
      <w:pPr>
        <w:pStyle w:val="Akapitzlist"/>
        <w:jc w:val="left"/>
        <w:rPr>
          <w:rFonts w:asciiTheme="minorHAnsi" w:hAnsiTheme="minorHAnsi"/>
        </w:rPr>
      </w:pPr>
      <w:r w:rsidRPr="00C417FD">
        <w:rPr>
          <w:rFonts w:asciiTheme="minorHAnsi" w:hAnsiTheme="minorHAnsi"/>
        </w:rPr>
        <w:t xml:space="preserve">- RHDPE 7,0/5,5 - prefabrykowana wiązka </w:t>
      </w:r>
      <w:proofErr w:type="spellStart"/>
      <w:r w:rsidRPr="00C417FD">
        <w:rPr>
          <w:rFonts w:asciiTheme="minorHAnsi" w:hAnsiTheme="minorHAnsi"/>
        </w:rPr>
        <w:t>mikrorur</w:t>
      </w:r>
      <w:proofErr w:type="spellEnd"/>
      <w:r w:rsidRPr="00C417FD">
        <w:rPr>
          <w:rFonts w:asciiTheme="minorHAnsi" w:hAnsiTheme="minorHAnsi"/>
        </w:rPr>
        <w:t xml:space="preserve"> w podwójnym płaszczu, </w:t>
      </w:r>
    </w:p>
    <w:p w:rsidR="00AB4EA3" w:rsidRPr="00AF19FD" w:rsidRDefault="00C417FD" w:rsidP="00AB4EA3">
      <w:pPr>
        <w:pStyle w:val="Akapitzlist"/>
        <w:rPr>
          <w:rFonts w:asciiTheme="minorHAnsi" w:hAnsiTheme="minorHAnsi"/>
        </w:rPr>
      </w:pPr>
      <w:r w:rsidRPr="00C417FD">
        <w:rPr>
          <w:rFonts w:asciiTheme="minorHAnsi" w:hAnsiTheme="minorHAnsi"/>
        </w:rPr>
        <w:t xml:space="preserve">oraz studni kablowych SKR1 / ramy i pokrywy </w:t>
      </w:r>
      <w:r>
        <w:rPr>
          <w:rFonts w:asciiTheme="minorHAnsi" w:hAnsiTheme="minorHAnsi"/>
        </w:rPr>
        <w:t xml:space="preserve">studni o klasie obciążalności </w:t>
      </w:r>
      <w:r w:rsidRPr="00C417FD">
        <w:rPr>
          <w:rFonts w:asciiTheme="minorHAnsi" w:hAnsiTheme="minorHAnsi"/>
        </w:rPr>
        <w:t>nie mniejszej niż B125, na potrzeby Urzędu Miasta w Poznaniu, na pokrywach studni</w:t>
      </w:r>
      <w:r>
        <w:rPr>
          <w:rFonts w:asciiTheme="minorHAnsi" w:hAnsiTheme="minorHAnsi"/>
        </w:rPr>
        <w:t xml:space="preserve"> </w:t>
      </w:r>
      <w:r w:rsidRPr="00C417FD">
        <w:rPr>
          <w:rFonts w:asciiTheme="minorHAnsi" w:hAnsiTheme="minorHAnsi"/>
        </w:rPr>
        <w:t>napis</w:t>
      </w:r>
      <w:r w:rsidR="00FA3249">
        <w:rPr>
          <w:rFonts w:asciiTheme="minorHAnsi" w:hAnsiTheme="minorHAnsi"/>
        </w:rPr>
        <w:t>: Miasto Poznań</w:t>
      </w:r>
      <w:r w:rsidR="00AB4EA3">
        <w:rPr>
          <w:rFonts w:asciiTheme="minorHAnsi" w:hAnsiTheme="minorHAnsi"/>
        </w:rPr>
        <w:t xml:space="preserve">, </w:t>
      </w:r>
      <w:r w:rsidR="00AB4EA3" w:rsidRPr="00AF19FD">
        <w:rPr>
          <w:rFonts w:asciiTheme="minorHAnsi" w:hAnsiTheme="minorHAnsi"/>
        </w:rPr>
        <w:t xml:space="preserve">zabezpieczenie studni przed dostępem osób nieuprawnionych zamykane na kłódkę systemową z wkładką typu LOB i wzorem klucza określonym przez Wydział Zarządzania Kryzysowego </w:t>
      </w:r>
      <w:r w:rsidR="00AB4EA3">
        <w:rPr>
          <w:rFonts w:asciiTheme="minorHAnsi" w:hAnsiTheme="minorHAnsi"/>
        </w:rPr>
        <w:t xml:space="preserve">i Bezpieczeństwa UM Poznania </w:t>
      </w:r>
      <w:r w:rsidR="00AB4EA3" w:rsidRPr="00AF19FD">
        <w:rPr>
          <w:rFonts w:asciiTheme="minorHAnsi" w:hAnsiTheme="minorHAnsi"/>
        </w:rPr>
        <w:t>- wywietrznik metalowy</w:t>
      </w:r>
      <w:r w:rsidR="00AB4EA3">
        <w:rPr>
          <w:rFonts w:asciiTheme="minorHAnsi" w:hAnsiTheme="minorHAnsi"/>
        </w:rPr>
        <w:t>;</w:t>
      </w:r>
    </w:p>
    <w:p w:rsidR="00C417FD" w:rsidRPr="00C417FD" w:rsidRDefault="00C417FD" w:rsidP="00C417FD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C417FD">
        <w:rPr>
          <w:rFonts w:asciiTheme="minorHAnsi" w:hAnsiTheme="minorHAnsi"/>
        </w:rPr>
        <w:t>wymagane i konieczne pomiary.</w:t>
      </w:r>
    </w:p>
    <w:p w:rsidR="00C417FD" w:rsidRPr="00C417FD" w:rsidRDefault="00C417FD" w:rsidP="00C417FD">
      <w:pPr>
        <w:widowControl w:val="0"/>
        <w:autoSpaceDE w:val="0"/>
        <w:autoSpaceDN w:val="0"/>
        <w:adjustRightInd w:val="0"/>
        <w:rPr>
          <w:rFonts w:asciiTheme="minorHAnsi" w:hAnsiTheme="minorHAnsi"/>
          <w:color w:val="FF0000"/>
        </w:rPr>
      </w:pPr>
      <w:r w:rsidRPr="00C417FD">
        <w:rPr>
          <w:rFonts w:asciiTheme="minorHAnsi" w:hAnsiTheme="minorHAnsi"/>
        </w:rPr>
        <w:lastRenderedPageBreak/>
        <w:t>Za</w:t>
      </w:r>
      <w:r w:rsidR="000D0AB9">
        <w:rPr>
          <w:rFonts w:asciiTheme="minorHAnsi" w:hAnsiTheme="minorHAnsi"/>
        </w:rPr>
        <w:t xml:space="preserve">kres koniecznych prac określa </w:t>
      </w:r>
      <w:r w:rsidRPr="00C417FD">
        <w:rPr>
          <w:rFonts w:asciiTheme="minorHAnsi" w:hAnsiTheme="minorHAnsi"/>
          <w:i/>
        </w:rPr>
        <w:t>Plan sytuacyjn</w:t>
      </w:r>
      <w:r w:rsidR="000D0AB9">
        <w:rPr>
          <w:rFonts w:asciiTheme="minorHAnsi" w:hAnsiTheme="minorHAnsi"/>
          <w:i/>
        </w:rPr>
        <w:t>y</w:t>
      </w:r>
      <w:r w:rsidRPr="00C417FD">
        <w:rPr>
          <w:rFonts w:asciiTheme="minorHAnsi" w:hAnsiTheme="minorHAnsi"/>
        </w:rPr>
        <w:t xml:space="preserve"> oraz zestawienie</w:t>
      </w:r>
      <w:r w:rsidR="00B038BB">
        <w:rPr>
          <w:rFonts w:asciiTheme="minorHAnsi" w:hAnsiTheme="minorHAnsi"/>
        </w:rPr>
        <w:t xml:space="preserve"> </w:t>
      </w:r>
      <w:r w:rsidR="00FC21A5">
        <w:rPr>
          <w:rFonts w:asciiTheme="minorHAnsi" w:hAnsiTheme="minorHAnsi"/>
        </w:rPr>
        <w:t xml:space="preserve">w </w:t>
      </w:r>
      <w:r w:rsidR="00B038BB">
        <w:rPr>
          <w:rFonts w:asciiTheme="minorHAnsi" w:hAnsiTheme="minorHAnsi"/>
        </w:rPr>
        <w:t xml:space="preserve">pkt. </w:t>
      </w:r>
      <w:r w:rsidR="00B038BB">
        <w:rPr>
          <w:rFonts w:asciiTheme="minorHAnsi" w:hAnsiTheme="minorHAnsi"/>
        </w:rPr>
        <w:fldChar w:fldCharType="begin"/>
      </w:r>
      <w:r w:rsidR="00B038BB">
        <w:rPr>
          <w:rFonts w:asciiTheme="minorHAnsi" w:hAnsiTheme="minorHAnsi"/>
        </w:rPr>
        <w:instrText xml:space="preserve"> REF _Ref511251122 \r \h </w:instrText>
      </w:r>
      <w:r w:rsidR="00B038BB">
        <w:rPr>
          <w:rFonts w:asciiTheme="minorHAnsi" w:hAnsiTheme="minorHAnsi"/>
        </w:rPr>
      </w:r>
      <w:r w:rsidR="00B038BB">
        <w:rPr>
          <w:rFonts w:asciiTheme="minorHAnsi" w:hAnsiTheme="minorHAnsi"/>
        </w:rPr>
        <w:fldChar w:fldCharType="separate"/>
      </w:r>
      <w:r w:rsidR="001D5854">
        <w:rPr>
          <w:rFonts w:asciiTheme="minorHAnsi" w:hAnsiTheme="minorHAnsi"/>
        </w:rPr>
        <w:t>4</w:t>
      </w:r>
      <w:r w:rsidR="00B038BB">
        <w:rPr>
          <w:rFonts w:asciiTheme="minorHAnsi" w:hAnsiTheme="minorHAnsi"/>
        </w:rPr>
        <w:fldChar w:fldCharType="end"/>
      </w:r>
      <w:r w:rsidR="00B038BB">
        <w:rPr>
          <w:rFonts w:asciiTheme="minorHAnsi" w:hAnsiTheme="minorHAnsi"/>
        </w:rPr>
        <w:t>.</w:t>
      </w:r>
    </w:p>
    <w:p w:rsidR="00C417FD" w:rsidRPr="00C417FD" w:rsidRDefault="00C417FD" w:rsidP="00C417FD">
      <w:pPr>
        <w:keepNext/>
        <w:keepLines/>
        <w:numPr>
          <w:ilvl w:val="2"/>
          <w:numId w:val="1"/>
        </w:numPr>
        <w:spacing w:before="160" w:after="80"/>
        <w:ind w:right="451"/>
        <w:outlineLvl w:val="2"/>
        <w:rPr>
          <w:sz w:val="28"/>
          <w:szCs w:val="24"/>
        </w:rPr>
      </w:pPr>
      <w:bookmarkStart w:id="9" w:name="_Toc1854030"/>
      <w:r>
        <w:rPr>
          <w:sz w:val="28"/>
          <w:szCs w:val="24"/>
        </w:rPr>
        <w:t>B</w:t>
      </w:r>
      <w:r w:rsidRPr="00C417FD">
        <w:rPr>
          <w:sz w:val="28"/>
          <w:szCs w:val="24"/>
        </w:rPr>
        <w:t xml:space="preserve">udowa rurociągu kablowego </w:t>
      </w:r>
      <w:proofErr w:type="spellStart"/>
      <w:r w:rsidRPr="00C417FD">
        <w:rPr>
          <w:sz w:val="28"/>
          <w:szCs w:val="24"/>
        </w:rPr>
        <w:t>telematyki</w:t>
      </w:r>
      <w:bookmarkEnd w:id="9"/>
      <w:proofErr w:type="spellEnd"/>
    </w:p>
    <w:p w:rsidR="00C417FD" w:rsidRPr="00C417FD" w:rsidRDefault="00C417FD" w:rsidP="00C417FD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  <w:r w:rsidRPr="00C417FD">
        <w:rPr>
          <w:rFonts w:asciiTheme="minorHAnsi" w:hAnsiTheme="minorHAnsi"/>
        </w:rPr>
        <w:t xml:space="preserve">W zakresie sieci </w:t>
      </w:r>
      <w:proofErr w:type="spellStart"/>
      <w:r w:rsidRPr="00C417FD">
        <w:rPr>
          <w:rFonts w:asciiTheme="minorHAnsi" w:hAnsiTheme="minorHAnsi"/>
        </w:rPr>
        <w:t>telematycznej</w:t>
      </w:r>
      <w:proofErr w:type="spellEnd"/>
      <w:r w:rsidRPr="00C417FD">
        <w:rPr>
          <w:rFonts w:asciiTheme="minorHAnsi" w:hAnsiTheme="minorHAnsi"/>
        </w:rPr>
        <w:t xml:space="preserve"> przewiduje się budowę wzdłuż projektowanej ulicy rurociągu kablowego składającego się z rur typu RHDPE:</w:t>
      </w:r>
      <w:r>
        <w:rPr>
          <w:rFonts w:asciiTheme="minorHAnsi" w:hAnsiTheme="minorHAnsi"/>
        </w:rPr>
        <w:t xml:space="preserve"> </w:t>
      </w:r>
      <w:r w:rsidRPr="00C417FD">
        <w:rPr>
          <w:rFonts w:asciiTheme="minorHAnsi" w:hAnsiTheme="minorHAnsi"/>
        </w:rPr>
        <w:t xml:space="preserve">W charakterystycznych miejscach trasy, w obszarach budowanej drogi z lokalizacją urządzeń </w:t>
      </w:r>
      <w:r>
        <w:rPr>
          <w:rFonts w:asciiTheme="minorHAnsi" w:hAnsiTheme="minorHAnsi"/>
        </w:rPr>
        <w:t xml:space="preserve">systemu </w:t>
      </w:r>
      <w:proofErr w:type="spellStart"/>
      <w:r>
        <w:rPr>
          <w:rFonts w:asciiTheme="minorHAnsi" w:hAnsiTheme="minorHAnsi"/>
        </w:rPr>
        <w:t>telematyki</w:t>
      </w:r>
      <w:proofErr w:type="spellEnd"/>
      <w:r w:rsidRPr="00C417FD">
        <w:rPr>
          <w:rFonts w:asciiTheme="minorHAnsi" w:hAnsiTheme="minorHAnsi"/>
        </w:rPr>
        <w:t xml:space="preserve"> oraz na skrzyżowaniach dla celów wyeksponowania i dostępu informacji i łączności drogowej przewiduje się </w:t>
      </w:r>
      <w:proofErr w:type="spellStart"/>
      <w:r w:rsidRPr="00C417FD">
        <w:rPr>
          <w:rFonts w:asciiTheme="minorHAnsi" w:hAnsiTheme="minorHAnsi"/>
        </w:rPr>
        <w:t>nabudowę</w:t>
      </w:r>
      <w:proofErr w:type="spellEnd"/>
      <w:r w:rsidRPr="00C417FD">
        <w:rPr>
          <w:rFonts w:asciiTheme="minorHAnsi" w:hAnsiTheme="minorHAnsi"/>
        </w:rPr>
        <w:t xml:space="preserve"> na projektowanych rurociągach stu</w:t>
      </w:r>
      <w:r w:rsidR="00635CAF">
        <w:rPr>
          <w:rFonts w:asciiTheme="minorHAnsi" w:hAnsiTheme="minorHAnsi"/>
        </w:rPr>
        <w:t xml:space="preserve">dni kablowych SKR1 - </w:t>
      </w:r>
      <w:r w:rsidR="002E01D6">
        <w:rPr>
          <w:rFonts w:asciiTheme="minorHAnsi" w:hAnsiTheme="minorHAnsi"/>
        </w:rPr>
        <w:t>5</w:t>
      </w:r>
      <w:r w:rsidRPr="00C417FD">
        <w:rPr>
          <w:rFonts w:asciiTheme="minorHAnsi" w:hAnsiTheme="minorHAnsi"/>
        </w:rPr>
        <w:t xml:space="preserve"> szt. Przęsła pomiędzy studniami nie przekraczają 100 m.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417FD" w:rsidRPr="00C417FD" w:rsidRDefault="00C417FD" w:rsidP="00C417FD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  <w:r w:rsidRPr="00C417FD">
        <w:rPr>
          <w:rFonts w:asciiTheme="minorHAnsi" w:hAnsiTheme="minorHAnsi"/>
        </w:rPr>
        <w:t>Wymienione urządzenia kanału technologicznego pod względem architektonicznym nie wpłyną negatywnie na formę architektoniczną ulicy.</w:t>
      </w:r>
    </w:p>
    <w:p w:rsidR="00C417FD" w:rsidRPr="00C417FD" w:rsidRDefault="00C417FD" w:rsidP="00C417FD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  <w:r w:rsidRPr="00C417FD">
        <w:rPr>
          <w:rFonts w:asciiTheme="minorHAnsi" w:hAnsiTheme="minorHAnsi"/>
        </w:rPr>
        <w:t>Po wybudowaniu obiekty umożliwią spełnienie zakładanych funkcji.</w:t>
      </w:r>
    </w:p>
    <w:p w:rsidR="00C417FD" w:rsidRPr="00C417FD" w:rsidRDefault="00C417FD" w:rsidP="00C417FD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  <w:r w:rsidRPr="00C417FD">
        <w:rPr>
          <w:rFonts w:asciiTheme="minorHAnsi" w:hAnsiTheme="minorHAnsi"/>
        </w:rPr>
        <w:t>Projektowany kanał technologiczny należy ukł</w:t>
      </w:r>
      <w:r>
        <w:rPr>
          <w:rFonts w:asciiTheme="minorHAnsi" w:hAnsiTheme="minorHAnsi"/>
        </w:rPr>
        <w:t>adać na głębokości</w:t>
      </w:r>
      <w:r w:rsidRPr="00C417FD">
        <w:rPr>
          <w:rFonts w:asciiTheme="minorHAnsi" w:hAnsiTheme="minorHAnsi"/>
        </w:rPr>
        <w:t xml:space="preserve">: - min. 0,8 m od poziomu terenu. Rów kablowy przysypywać ziemią rodzimą ubijaną warstwami co </w:t>
      </w:r>
      <w:smartTag w:uri="urn:schemas-microsoft-com:office:smarttags" w:element="metricconverter">
        <w:smartTagPr>
          <w:attr w:name="ProductID" w:val="20 cm"/>
        </w:smartTagPr>
        <w:r w:rsidRPr="00C417FD">
          <w:rPr>
            <w:rFonts w:asciiTheme="minorHAnsi" w:hAnsiTheme="minorHAnsi"/>
          </w:rPr>
          <w:t>20 cm</w:t>
        </w:r>
      </w:smartTag>
      <w:r w:rsidRPr="00C417FD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Pr="00C417FD">
        <w:rPr>
          <w:rFonts w:asciiTheme="minorHAnsi" w:hAnsiTheme="minorHAnsi"/>
        </w:rPr>
        <w:t>Po zakończeniu prac teren doprowadzić do stanu pierwotnej używalności.</w:t>
      </w:r>
    </w:p>
    <w:p w:rsidR="00C417FD" w:rsidRPr="00C417FD" w:rsidRDefault="00C417FD" w:rsidP="00C417FD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  <w:r w:rsidRPr="00C417FD">
        <w:rPr>
          <w:rFonts w:asciiTheme="minorHAnsi" w:hAnsiTheme="minorHAnsi"/>
        </w:rPr>
        <w:t>Układanie rurociągu kablowego wykonać zgodnie z postanowieniami normy ZN-96/-013.</w:t>
      </w:r>
      <w:r>
        <w:rPr>
          <w:rFonts w:asciiTheme="minorHAnsi" w:hAnsiTheme="minorHAnsi"/>
        </w:rPr>
        <w:t xml:space="preserve"> </w:t>
      </w:r>
      <w:r w:rsidRPr="00C417FD">
        <w:rPr>
          <w:rFonts w:asciiTheme="minorHAnsi" w:hAnsiTheme="minorHAnsi"/>
        </w:rPr>
        <w:t xml:space="preserve">Trasę projektowanych linii kablowych przedstawiono na załączonych </w:t>
      </w:r>
      <w:r w:rsidRPr="00635CAF">
        <w:rPr>
          <w:rFonts w:asciiTheme="minorHAnsi" w:hAnsiTheme="minorHAnsi"/>
          <w:i/>
        </w:rPr>
        <w:t>Planie sytuacyjnym</w:t>
      </w:r>
      <w:r w:rsidRPr="00C417FD">
        <w:rPr>
          <w:rFonts w:asciiTheme="minorHAnsi" w:hAnsiTheme="minorHAnsi"/>
        </w:rPr>
        <w:t>.</w:t>
      </w:r>
    </w:p>
    <w:p w:rsidR="00C417FD" w:rsidRPr="00C417FD" w:rsidRDefault="00C417FD" w:rsidP="00C417FD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  <w:r w:rsidRPr="00C417FD">
        <w:rPr>
          <w:rFonts w:asciiTheme="minorHAnsi" w:hAnsiTheme="minorHAnsi"/>
        </w:rPr>
        <w:t xml:space="preserve">Wytyczenie w terenie tras budowy rurociągu kablowego należy wykonać na podstawie planu </w:t>
      </w:r>
      <w:proofErr w:type="spellStart"/>
      <w:r w:rsidRPr="00C417FD">
        <w:rPr>
          <w:rFonts w:asciiTheme="minorHAnsi" w:hAnsiTheme="minorHAnsi"/>
        </w:rPr>
        <w:t>wytyczeniowego</w:t>
      </w:r>
      <w:proofErr w:type="spellEnd"/>
      <w:r w:rsidRPr="00C417FD">
        <w:rPr>
          <w:rFonts w:asciiTheme="minorHAnsi" w:hAnsiTheme="minorHAnsi"/>
        </w:rPr>
        <w:t xml:space="preserve">, sporządzonego po zatwierdzeniu niniejszego projektu. Rurociąg kablowy powinien być układany na głębokości 0,8 m na 10 centymetrowej warstwie podsypki piaskowej. Podobnie, pierwsze co najmniej 10 cm przysypania rurociągu musi być wyłącznie piaskiem a dopiero reszta przesianym gruntem rodzimym. Tolerancja głębokości ułożenia rurociągu kablowego w ziemi nie może przekraczać ± 5cm. Układanie rurociągów kablowych nie powinno być prowadzone przy temperaturze powietrza poniżej -5⁰ C. </w:t>
      </w:r>
    </w:p>
    <w:p w:rsidR="00C417FD" w:rsidRPr="00C417FD" w:rsidRDefault="00C417FD" w:rsidP="00C417FD">
      <w:pPr>
        <w:rPr>
          <w:rFonts w:asciiTheme="minorHAnsi" w:hAnsiTheme="minorHAnsi"/>
        </w:rPr>
      </w:pPr>
      <w:r w:rsidRPr="00C417FD">
        <w:rPr>
          <w:rFonts w:asciiTheme="minorHAnsi" w:hAnsiTheme="minorHAnsi"/>
        </w:rPr>
        <w:t>W każdym przypadku układania rur przy obniżonej temperaturze niedopuszczalne jest rzucanie</w:t>
      </w:r>
      <w:r>
        <w:rPr>
          <w:rFonts w:asciiTheme="minorHAnsi" w:hAnsiTheme="minorHAnsi"/>
        </w:rPr>
        <w:br/>
      </w:r>
      <w:r w:rsidRPr="00C417FD">
        <w:rPr>
          <w:rFonts w:asciiTheme="minorHAnsi" w:hAnsiTheme="minorHAnsi"/>
        </w:rPr>
        <w:t xml:space="preserve">lub uderzanie rurami oraz zasypywanie ich grudami zmarzliny. </w:t>
      </w:r>
    </w:p>
    <w:p w:rsidR="00C417FD" w:rsidRPr="00C417FD" w:rsidRDefault="00C417FD" w:rsidP="00C417FD">
      <w:pPr>
        <w:rPr>
          <w:rFonts w:asciiTheme="minorHAnsi" w:hAnsiTheme="minorHAnsi"/>
        </w:rPr>
      </w:pPr>
      <w:r w:rsidRPr="00C417FD">
        <w:rPr>
          <w:rFonts w:asciiTheme="minorHAnsi" w:hAnsiTheme="minorHAnsi"/>
        </w:rPr>
        <w:t xml:space="preserve">Zaleca się aby rurociąg posiadał falowanie w płaszczyźnie poziomej wynoszącym od 0,2% do 0,3% </w:t>
      </w:r>
      <w:r>
        <w:rPr>
          <w:rFonts w:asciiTheme="minorHAnsi" w:hAnsiTheme="minorHAnsi"/>
        </w:rPr>
        <w:br/>
      </w:r>
      <w:r w:rsidRPr="00C417FD">
        <w:rPr>
          <w:rFonts w:asciiTheme="minorHAnsi" w:hAnsiTheme="minorHAnsi"/>
        </w:rPr>
        <w:t xml:space="preserve">w gruntach o twardym, trwałym podłożu. </w:t>
      </w:r>
    </w:p>
    <w:p w:rsidR="00C417FD" w:rsidRPr="00C417FD" w:rsidRDefault="00C417FD" w:rsidP="00C417FD">
      <w:pPr>
        <w:rPr>
          <w:rFonts w:asciiTheme="minorHAnsi" w:hAnsiTheme="minorHAnsi"/>
        </w:rPr>
      </w:pPr>
      <w:r w:rsidRPr="00C417FD">
        <w:rPr>
          <w:rFonts w:asciiTheme="minorHAnsi" w:hAnsiTheme="minorHAnsi"/>
        </w:rPr>
        <w:t>Rury należy układać równolegle w rurociągu kablowym na całej jego długości</w:t>
      </w:r>
      <w:r>
        <w:rPr>
          <w:rFonts w:asciiTheme="minorHAnsi" w:hAnsiTheme="minorHAnsi"/>
        </w:rPr>
        <w:t xml:space="preserve"> </w:t>
      </w:r>
      <w:r w:rsidRPr="00C417FD">
        <w:rPr>
          <w:rFonts w:asciiTheme="minorHAnsi" w:hAnsiTheme="minorHAnsi"/>
        </w:rPr>
        <w:t>i nie powinny krzyżować się z sąsiednimi rurami oraz posiadać barwne wyróżniki na całej</w:t>
      </w:r>
      <w:r>
        <w:rPr>
          <w:rFonts w:asciiTheme="minorHAnsi" w:hAnsiTheme="minorHAnsi"/>
        </w:rPr>
        <w:t xml:space="preserve"> </w:t>
      </w:r>
      <w:r w:rsidRPr="00C417FD">
        <w:rPr>
          <w:rFonts w:asciiTheme="minorHAnsi" w:hAnsiTheme="minorHAnsi"/>
        </w:rPr>
        <w:t>długości kanału technologicznego.</w:t>
      </w:r>
      <w:r>
        <w:rPr>
          <w:rFonts w:asciiTheme="minorHAnsi" w:hAnsiTheme="minorHAnsi"/>
        </w:rPr>
        <w:t xml:space="preserve"> </w:t>
      </w:r>
      <w:r w:rsidRPr="00C417FD">
        <w:rPr>
          <w:rFonts w:asciiTheme="minorHAnsi" w:hAnsiTheme="minorHAnsi"/>
        </w:rPr>
        <w:t>Do oznaczenia kanału technologicznego -</w:t>
      </w:r>
      <w:r>
        <w:rPr>
          <w:rFonts w:asciiTheme="minorHAnsi" w:hAnsiTheme="minorHAnsi"/>
        </w:rPr>
        <w:t xml:space="preserve"> </w:t>
      </w:r>
      <w:r w:rsidRPr="00C417FD">
        <w:rPr>
          <w:rFonts w:asciiTheme="minorHAnsi" w:hAnsiTheme="minorHAnsi"/>
        </w:rPr>
        <w:t xml:space="preserve">rurociągu kablowego należy zastosować taśmę ostrzegawczą o treści „UWAGA! RUROCIĄG KABLOWY” ułożonej w połowie głębokości ułożenia rurociągu.  </w:t>
      </w:r>
    </w:p>
    <w:p w:rsidR="00C417FD" w:rsidRPr="00C417FD" w:rsidRDefault="00C417FD" w:rsidP="00C417FD">
      <w:pPr>
        <w:keepNext/>
        <w:keepLines/>
        <w:numPr>
          <w:ilvl w:val="2"/>
          <w:numId w:val="1"/>
        </w:numPr>
        <w:spacing w:before="160" w:after="80"/>
        <w:ind w:right="451"/>
        <w:outlineLvl w:val="2"/>
        <w:rPr>
          <w:sz w:val="28"/>
          <w:szCs w:val="24"/>
        </w:rPr>
      </w:pPr>
      <w:bookmarkStart w:id="10" w:name="_Toc1854031"/>
      <w:r w:rsidRPr="00C417FD">
        <w:rPr>
          <w:sz w:val="28"/>
          <w:szCs w:val="24"/>
        </w:rPr>
        <w:t>Skrzyżowania i zbliżenia</w:t>
      </w:r>
      <w:bookmarkEnd w:id="10"/>
    </w:p>
    <w:p w:rsidR="00C417FD" w:rsidRPr="00C417FD" w:rsidRDefault="00C417FD" w:rsidP="00C417FD">
      <w:pPr>
        <w:rPr>
          <w:rFonts w:asciiTheme="minorHAnsi" w:hAnsiTheme="minorHAnsi"/>
        </w:rPr>
      </w:pPr>
      <w:r w:rsidRPr="00C417FD">
        <w:rPr>
          <w:rFonts w:asciiTheme="minorHAnsi" w:hAnsiTheme="minorHAnsi"/>
        </w:rPr>
        <w:t xml:space="preserve">Skrzyżowania i zbliżenia projektowanej sieci telekomunikacyjnej należy wykonać zgodnie </w:t>
      </w:r>
      <w:r>
        <w:rPr>
          <w:rFonts w:asciiTheme="minorHAnsi" w:hAnsiTheme="minorHAnsi"/>
        </w:rPr>
        <w:br/>
      </w:r>
      <w:r w:rsidRPr="00C417FD">
        <w:rPr>
          <w:rFonts w:asciiTheme="minorHAnsi" w:hAnsiTheme="minorHAnsi"/>
        </w:rPr>
        <w:t>z Rozporządzeniem Ministra Infrastruktury z dnia 26.</w:t>
      </w:r>
      <w:r>
        <w:rPr>
          <w:rFonts w:asciiTheme="minorHAnsi" w:hAnsiTheme="minorHAnsi"/>
        </w:rPr>
        <w:t xml:space="preserve"> października </w:t>
      </w:r>
      <w:r w:rsidRPr="00C417FD">
        <w:rPr>
          <w:rFonts w:asciiTheme="minorHAnsi" w:hAnsiTheme="minorHAnsi"/>
        </w:rPr>
        <w:t>2005r</w:t>
      </w:r>
      <w:r>
        <w:rPr>
          <w:rFonts w:asciiTheme="minorHAnsi" w:hAnsiTheme="minorHAnsi"/>
        </w:rPr>
        <w:t>.</w:t>
      </w:r>
      <w:r w:rsidRPr="00C417FD">
        <w:rPr>
          <w:rFonts w:asciiTheme="minorHAnsi" w:hAnsiTheme="minorHAnsi"/>
        </w:rPr>
        <w:t xml:space="preserve"> oraz obowiązującymi normami technicznymi i wymogami zawartymi w klauzulach uzgo</w:t>
      </w:r>
      <w:r>
        <w:rPr>
          <w:rFonts w:asciiTheme="minorHAnsi" w:hAnsiTheme="minorHAnsi"/>
        </w:rPr>
        <w:t>dnień branżowych (ZUDP)</w:t>
      </w:r>
      <w:r w:rsidRPr="00C417FD">
        <w:rPr>
          <w:rFonts w:asciiTheme="minorHAnsi" w:hAnsiTheme="minorHAnsi"/>
        </w:rPr>
        <w:t>.</w:t>
      </w:r>
    </w:p>
    <w:p w:rsidR="00C417FD" w:rsidRPr="00C417FD" w:rsidRDefault="00C417FD" w:rsidP="00C417FD">
      <w:pPr>
        <w:rPr>
          <w:rFonts w:asciiTheme="minorHAnsi" w:hAnsiTheme="minorHAnsi"/>
        </w:rPr>
      </w:pPr>
      <w:r w:rsidRPr="00C417FD">
        <w:rPr>
          <w:rFonts w:asciiTheme="minorHAnsi" w:hAnsiTheme="minorHAnsi"/>
        </w:rPr>
        <w:t xml:space="preserve">Skrzyżowania i zbliżenia z kablowymi liniami elektroenergetycznymi powinny być wykonane </w:t>
      </w:r>
      <w:r>
        <w:rPr>
          <w:rFonts w:asciiTheme="minorHAnsi" w:hAnsiTheme="minorHAnsi"/>
        </w:rPr>
        <w:br/>
      </w:r>
      <w:r w:rsidRPr="00C417FD">
        <w:rPr>
          <w:rFonts w:asciiTheme="minorHAnsi" w:hAnsiTheme="minorHAnsi"/>
        </w:rPr>
        <w:t xml:space="preserve">wg wymagań normy PN-76/E-05125 ręcznie, zwracając uwagę na to aby nie uszkodzić powłok kabli </w:t>
      </w:r>
      <w:r w:rsidRPr="00C417FD">
        <w:rPr>
          <w:rFonts w:asciiTheme="minorHAnsi" w:hAnsiTheme="minorHAnsi"/>
        </w:rPr>
        <w:lastRenderedPageBreak/>
        <w:t>elektroenergetycz</w:t>
      </w:r>
      <w:r>
        <w:rPr>
          <w:rFonts w:asciiTheme="minorHAnsi" w:hAnsiTheme="minorHAnsi"/>
        </w:rPr>
        <w:t xml:space="preserve">nych. </w:t>
      </w:r>
      <w:r w:rsidRPr="00C417FD">
        <w:rPr>
          <w:rFonts w:asciiTheme="minorHAnsi" w:hAnsiTheme="minorHAnsi"/>
        </w:rPr>
        <w:t xml:space="preserve">Najmniejsza dopuszczalna odległość skrzyżowania czy też zbliżenia w tych przypadkach wynosi </w:t>
      </w:r>
      <w:smartTag w:uri="urn:schemas-microsoft-com:office:smarttags" w:element="metricconverter">
        <w:smartTagPr>
          <w:attr w:name="ProductID" w:val="0,5 m"/>
        </w:smartTagPr>
        <w:r w:rsidRPr="00C417FD">
          <w:rPr>
            <w:rFonts w:asciiTheme="minorHAnsi" w:hAnsiTheme="minorHAnsi"/>
          </w:rPr>
          <w:t>0,5 m</w:t>
        </w:r>
      </w:smartTag>
      <w:r w:rsidRPr="00C417FD">
        <w:rPr>
          <w:rFonts w:asciiTheme="minorHAnsi" w:hAnsiTheme="minorHAnsi"/>
        </w:rPr>
        <w:t>.</w:t>
      </w:r>
    </w:p>
    <w:p w:rsidR="00C417FD" w:rsidRPr="00C417FD" w:rsidRDefault="00C417FD" w:rsidP="00C417FD">
      <w:pPr>
        <w:rPr>
          <w:rFonts w:asciiTheme="minorHAnsi" w:hAnsiTheme="minorHAnsi"/>
        </w:rPr>
      </w:pPr>
      <w:r w:rsidRPr="00C417FD">
        <w:rPr>
          <w:rFonts w:asciiTheme="minorHAnsi" w:hAnsiTheme="minorHAnsi"/>
        </w:rPr>
        <w:t xml:space="preserve">W miejscach skrzyżowań lub zbliżeń sieci telekomunikacyjnej z gazociągiem należy postępować zgodnie z normą ZN-96/TP S.A. - 004. Miejsce skrzyżowań sieci telekomunikacyjnej z innym uzbrojeniem terenu wskazane jest zabezpieczyć dodatkowo żółtą taśmą ostrzegawczą.   </w:t>
      </w:r>
    </w:p>
    <w:p w:rsidR="00C417FD" w:rsidRPr="00C417FD" w:rsidRDefault="00C417FD" w:rsidP="00C417FD">
      <w:pPr>
        <w:keepNext/>
        <w:keepLines/>
        <w:numPr>
          <w:ilvl w:val="2"/>
          <w:numId w:val="1"/>
        </w:numPr>
        <w:spacing w:before="160" w:after="80"/>
        <w:ind w:right="451"/>
        <w:outlineLvl w:val="2"/>
        <w:rPr>
          <w:sz w:val="28"/>
          <w:szCs w:val="24"/>
        </w:rPr>
      </w:pPr>
      <w:bookmarkStart w:id="11" w:name="_Toc1854032"/>
      <w:r w:rsidRPr="00C417FD">
        <w:rPr>
          <w:sz w:val="28"/>
          <w:szCs w:val="24"/>
        </w:rPr>
        <w:t>Badania i pomiary</w:t>
      </w:r>
      <w:bookmarkEnd w:id="11"/>
    </w:p>
    <w:p w:rsidR="00C417FD" w:rsidRPr="00C417FD" w:rsidRDefault="00C417FD" w:rsidP="00C417FD">
      <w:pPr>
        <w:spacing w:after="80"/>
        <w:rPr>
          <w:rFonts w:asciiTheme="minorHAnsi" w:hAnsiTheme="minorHAnsi"/>
        </w:rPr>
      </w:pPr>
      <w:r w:rsidRPr="00C417FD">
        <w:rPr>
          <w:rFonts w:asciiTheme="minorHAnsi" w:hAnsiTheme="minorHAnsi"/>
        </w:rPr>
        <w:t>Badania sieci objętej niniejszym projektem należy wykonać w zakresie:</w:t>
      </w:r>
    </w:p>
    <w:p w:rsidR="00C417FD" w:rsidRPr="00C417FD" w:rsidRDefault="00C417FD" w:rsidP="00C417FD">
      <w:pPr>
        <w:pStyle w:val="Akapitzlist"/>
        <w:numPr>
          <w:ilvl w:val="0"/>
          <w:numId w:val="3"/>
        </w:numPr>
        <w:spacing w:after="240"/>
        <w:ind w:left="714" w:hanging="357"/>
        <w:jc w:val="left"/>
        <w:rPr>
          <w:rFonts w:asciiTheme="minorHAnsi" w:hAnsiTheme="minorHAnsi"/>
        </w:rPr>
      </w:pPr>
      <w:r w:rsidRPr="00C417FD">
        <w:rPr>
          <w:rFonts w:asciiTheme="minorHAnsi" w:hAnsiTheme="minorHAnsi"/>
        </w:rPr>
        <w:t>kanalizacji kablowej:</w:t>
      </w:r>
      <w:r w:rsidRPr="00C417FD">
        <w:rPr>
          <w:rFonts w:asciiTheme="minorHAnsi" w:hAnsiTheme="minorHAnsi"/>
        </w:rPr>
        <w:br/>
        <w:t>- prawidłowości ułoże</w:t>
      </w:r>
      <w:r w:rsidR="003A2C99">
        <w:rPr>
          <w:rFonts w:asciiTheme="minorHAnsi" w:hAnsiTheme="minorHAnsi"/>
        </w:rPr>
        <w:t>nia rur kanalizacji, przepustów;</w:t>
      </w:r>
      <w:r w:rsidRPr="00C417FD">
        <w:rPr>
          <w:rFonts w:asciiTheme="minorHAnsi" w:hAnsiTheme="minorHAnsi"/>
        </w:rPr>
        <w:br/>
        <w:t>- prawidłowości wykonania skrzyżowań kanal</w:t>
      </w:r>
      <w:r w:rsidR="003A2C99">
        <w:rPr>
          <w:rFonts w:asciiTheme="minorHAnsi" w:hAnsiTheme="minorHAnsi"/>
        </w:rPr>
        <w:t>izacji z uzbrojeniem podziemnym;</w:t>
      </w:r>
      <w:r>
        <w:rPr>
          <w:rFonts w:asciiTheme="minorHAnsi" w:hAnsiTheme="minorHAnsi"/>
        </w:rPr>
        <w:br/>
      </w:r>
      <w:r w:rsidR="003A2C99">
        <w:rPr>
          <w:rFonts w:asciiTheme="minorHAnsi" w:hAnsiTheme="minorHAnsi"/>
        </w:rPr>
        <w:t>- wprowadzeń kanalizacji.</w:t>
      </w:r>
    </w:p>
    <w:p w:rsidR="00C417FD" w:rsidRPr="00C417FD" w:rsidRDefault="00C417FD" w:rsidP="00C417FD">
      <w:pPr>
        <w:numPr>
          <w:ilvl w:val="1"/>
          <w:numId w:val="1"/>
        </w:numPr>
        <w:spacing w:before="200" w:after="80"/>
        <w:ind w:right="451"/>
        <w:outlineLvl w:val="1"/>
        <w:rPr>
          <w:sz w:val="30"/>
          <w:szCs w:val="26"/>
        </w:rPr>
      </w:pPr>
      <w:bookmarkStart w:id="12" w:name="_Toc1854033"/>
      <w:r w:rsidRPr="00C417FD">
        <w:rPr>
          <w:sz w:val="30"/>
          <w:szCs w:val="26"/>
        </w:rPr>
        <w:t>Uwagi końcowe</w:t>
      </w:r>
      <w:bookmarkEnd w:id="12"/>
    </w:p>
    <w:p w:rsidR="00C417FD" w:rsidRPr="00C417FD" w:rsidRDefault="00C417FD" w:rsidP="00C417FD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C417FD">
        <w:rPr>
          <w:rFonts w:asciiTheme="minorHAnsi" w:hAnsiTheme="minorHAnsi"/>
        </w:rPr>
        <w:t xml:space="preserve">Roboty montażowe wykonywać zgodnie z obowiązującymi normami i przepisami </w:t>
      </w:r>
      <w:r>
        <w:rPr>
          <w:rFonts w:asciiTheme="minorHAnsi" w:hAnsiTheme="minorHAnsi"/>
        </w:rPr>
        <w:br/>
      </w:r>
      <w:r w:rsidRPr="00C417FD">
        <w:rPr>
          <w:rFonts w:asciiTheme="minorHAnsi" w:hAnsiTheme="minorHAnsi"/>
        </w:rPr>
        <w:t>z uwzględnieniem zasad BHP i wa</w:t>
      </w:r>
      <w:r>
        <w:rPr>
          <w:rFonts w:asciiTheme="minorHAnsi" w:hAnsiTheme="minorHAnsi"/>
        </w:rPr>
        <w:t>runków podanych w uzgodnieniach;</w:t>
      </w:r>
    </w:p>
    <w:p w:rsidR="00C417FD" w:rsidRPr="00C417FD" w:rsidRDefault="00C417FD" w:rsidP="00C417FD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C417FD">
        <w:rPr>
          <w:rFonts w:asciiTheme="minorHAnsi" w:hAnsiTheme="minorHAnsi"/>
        </w:rPr>
        <w:t xml:space="preserve">Wszelkie zmiany wynikłe w trakcie wykonawstwa prac objętych niniejszym opracowaniem  </w:t>
      </w:r>
    </w:p>
    <w:p w:rsidR="00C417FD" w:rsidRDefault="00C417FD" w:rsidP="00C417FD">
      <w:pPr>
        <w:pStyle w:val="Akapitzlist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należy uzgodnić z Inwestorem;</w:t>
      </w:r>
    </w:p>
    <w:p w:rsidR="00C417FD" w:rsidRPr="00C417FD" w:rsidRDefault="00C417FD" w:rsidP="00C417FD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C417FD">
        <w:rPr>
          <w:rFonts w:asciiTheme="minorHAnsi" w:hAnsiTheme="minorHAnsi"/>
        </w:rPr>
        <w:t>Prace ziemne w pobliżu skrzyżowań lub zbliżeń z przeszkodami podziemnymi (kable</w:t>
      </w:r>
    </w:p>
    <w:p w:rsidR="00C417FD" w:rsidRPr="00C417FD" w:rsidRDefault="00C417FD" w:rsidP="00C417FD">
      <w:pPr>
        <w:pStyle w:val="Akapitzlist"/>
        <w:jc w:val="left"/>
        <w:rPr>
          <w:rFonts w:asciiTheme="minorHAnsi" w:hAnsiTheme="minorHAnsi"/>
        </w:rPr>
      </w:pPr>
      <w:r w:rsidRPr="00C417FD">
        <w:rPr>
          <w:rFonts w:asciiTheme="minorHAnsi" w:hAnsiTheme="minorHAnsi"/>
        </w:rPr>
        <w:t>elektroenergetyczne, ga</w:t>
      </w:r>
      <w:r w:rsidR="0080486C">
        <w:rPr>
          <w:rFonts w:asciiTheme="minorHAnsi" w:hAnsiTheme="minorHAnsi"/>
        </w:rPr>
        <w:t>zociągi) należy wykonać ręcznie;</w:t>
      </w:r>
    </w:p>
    <w:p w:rsidR="00C417FD" w:rsidRPr="0080486C" w:rsidRDefault="00C417FD" w:rsidP="0080486C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C417FD">
        <w:rPr>
          <w:rFonts w:asciiTheme="minorHAnsi" w:hAnsiTheme="minorHAnsi"/>
        </w:rPr>
        <w:t xml:space="preserve">Wszelkie prace montażowe należy wykonywać pod nadzorem użytkowników </w:t>
      </w:r>
      <w:r w:rsidR="0080486C">
        <w:rPr>
          <w:rFonts w:asciiTheme="minorHAnsi" w:hAnsiTheme="minorHAnsi"/>
        </w:rPr>
        <w:t>budowanego kanału;</w:t>
      </w:r>
    </w:p>
    <w:p w:rsidR="00C417FD" w:rsidRPr="0080486C" w:rsidRDefault="00C417FD" w:rsidP="0080486C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C417FD">
        <w:rPr>
          <w:rFonts w:asciiTheme="minorHAnsi" w:hAnsiTheme="minorHAnsi"/>
        </w:rPr>
        <w:t>Prowadzenie robót montażowych realizować w spos</w:t>
      </w:r>
      <w:r w:rsidR="0080486C">
        <w:rPr>
          <w:rFonts w:asciiTheme="minorHAnsi" w:hAnsiTheme="minorHAnsi"/>
        </w:rPr>
        <w:t xml:space="preserve">ób bezkolizyjny przy zachowaniu </w:t>
      </w:r>
      <w:r w:rsidRPr="0080486C">
        <w:rPr>
          <w:rFonts w:asciiTheme="minorHAnsi" w:hAnsiTheme="minorHAnsi"/>
        </w:rPr>
        <w:t>ciągłości ruchu telekomunikacyjnego</w:t>
      </w:r>
      <w:r w:rsidR="0080486C">
        <w:rPr>
          <w:rFonts w:asciiTheme="minorHAnsi" w:hAnsiTheme="minorHAnsi"/>
        </w:rPr>
        <w:t>;</w:t>
      </w:r>
    </w:p>
    <w:p w:rsidR="00C417FD" w:rsidRPr="0080486C" w:rsidRDefault="00C417FD" w:rsidP="0080486C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C417FD">
        <w:rPr>
          <w:rFonts w:asciiTheme="minorHAnsi" w:hAnsiTheme="minorHAnsi"/>
        </w:rPr>
        <w:t xml:space="preserve">Po realizacji robót budowlanych nieodzownym się staje wykonanie geodezji i dokumentacji </w:t>
      </w:r>
      <w:r w:rsidRPr="0080486C">
        <w:rPr>
          <w:rFonts w:asciiTheme="minorHAnsi" w:hAnsiTheme="minorHAnsi"/>
        </w:rPr>
        <w:t>powykonawczej.</w:t>
      </w:r>
    </w:p>
    <w:p w:rsidR="0080486C" w:rsidRPr="0080486C" w:rsidRDefault="0080486C" w:rsidP="0080486C">
      <w:pPr>
        <w:numPr>
          <w:ilvl w:val="1"/>
          <w:numId w:val="1"/>
        </w:numPr>
        <w:spacing w:before="200" w:after="80"/>
        <w:ind w:right="451"/>
        <w:outlineLvl w:val="1"/>
        <w:rPr>
          <w:sz w:val="30"/>
          <w:szCs w:val="26"/>
        </w:rPr>
      </w:pPr>
      <w:bookmarkStart w:id="13" w:name="_Ref511251122"/>
      <w:bookmarkStart w:id="14" w:name="_Toc1854034"/>
      <w:r>
        <w:rPr>
          <w:sz w:val="30"/>
          <w:szCs w:val="26"/>
        </w:rPr>
        <w:t>Z</w:t>
      </w:r>
      <w:r w:rsidRPr="0080486C">
        <w:rPr>
          <w:sz w:val="30"/>
          <w:szCs w:val="26"/>
        </w:rPr>
        <w:t>estawienie urządzeń i materiałów</w:t>
      </w:r>
      <w:bookmarkEnd w:id="13"/>
      <w:bookmarkEnd w:id="14"/>
    </w:p>
    <w:p w:rsidR="0080486C" w:rsidRPr="0080486C" w:rsidRDefault="0080486C" w:rsidP="0080486C">
      <w:pPr>
        <w:spacing w:after="80"/>
        <w:rPr>
          <w:rFonts w:asciiTheme="minorHAnsi" w:hAnsiTheme="minorHAnsi"/>
        </w:rPr>
      </w:pPr>
      <w:r>
        <w:rPr>
          <w:rFonts w:asciiTheme="minorHAnsi" w:hAnsiTheme="minorHAnsi"/>
        </w:rPr>
        <w:t>B</w:t>
      </w:r>
      <w:r w:rsidRPr="0080486C">
        <w:rPr>
          <w:rFonts w:asciiTheme="minorHAnsi" w:hAnsiTheme="minorHAnsi"/>
        </w:rPr>
        <w:t xml:space="preserve">udowa kanału technologicznego - rurociągu kablowego </w:t>
      </w:r>
      <w:proofErr w:type="spellStart"/>
      <w:r w:rsidRPr="0080486C">
        <w:rPr>
          <w:rFonts w:asciiTheme="minorHAnsi" w:hAnsiTheme="minorHAnsi"/>
        </w:rPr>
        <w:t>telematyki</w:t>
      </w:r>
      <w:proofErr w:type="spellEnd"/>
      <w:r w:rsidR="002E01D6">
        <w:rPr>
          <w:rFonts w:asciiTheme="minorHAnsi" w:hAnsiTheme="minorHAnsi"/>
        </w:rPr>
        <w:t>:</w:t>
      </w:r>
    </w:p>
    <w:p w:rsidR="0080486C" w:rsidRPr="0080486C" w:rsidRDefault="0080486C" w:rsidP="0080486C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80486C">
        <w:rPr>
          <w:rFonts w:asciiTheme="minorHAnsi" w:hAnsiTheme="minorHAnsi"/>
        </w:rPr>
        <w:t>Studnia kablowa SKR 1 z dodatkow</w:t>
      </w:r>
      <w:r w:rsidR="00361E57">
        <w:rPr>
          <w:rFonts w:asciiTheme="minorHAnsi" w:hAnsiTheme="minorHAnsi"/>
        </w:rPr>
        <w:t xml:space="preserve">a pokrywą zamykaną na kłódkę - </w:t>
      </w:r>
      <w:r w:rsidR="0009555D">
        <w:rPr>
          <w:rFonts w:asciiTheme="minorHAnsi" w:hAnsiTheme="minorHAnsi"/>
        </w:rPr>
        <w:t>5</w:t>
      </w:r>
      <w:r w:rsidRPr="0080486C">
        <w:rPr>
          <w:rFonts w:asciiTheme="minorHAnsi" w:hAnsiTheme="minorHAnsi"/>
        </w:rPr>
        <w:t xml:space="preserve"> szt.</w:t>
      </w:r>
      <w:r w:rsidR="00A36C91">
        <w:rPr>
          <w:rFonts w:asciiTheme="minorHAnsi" w:hAnsiTheme="minorHAnsi"/>
        </w:rPr>
        <w:t>;</w:t>
      </w:r>
    </w:p>
    <w:p w:rsidR="0080486C" w:rsidRPr="0080486C" w:rsidRDefault="0080486C" w:rsidP="0080486C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80486C">
        <w:rPr>
          <w:rFonts w:asciiTheme="minorHAnsi" w:hAnsiTheme="minorHAnsi"/>
        </w:rPr>
        <w:t xml:space="preserve">Rura </w:t>
      </w:r>
      <w:proofErr w:type="spellStart"/>
      <w:r w:rsidRPr="0080486C">
        <w:rPr>
          <w:rFonts w:asciiTheme="minorHAnsi" w:hAnsiTheme="minorHAnsi"/>
        </w:rPr>
        <w:t>RHDPEp</w:t>
      </w:r>
      <w:proofErr w:type="spellEnd"/>
      <w:r w:rsidRPr="0080486C">
        <w:rPr>
          <w:rFonts w:asciiTheme="minorHAnsi" w:hAnsiTheme="minorHAnsi"/>
        </w:rPr>
        <w:t xml:space="preserve"> 110/6,3 - odcinki: </w:t>
      </w:r>
      <w:r w:rsidR="002E01D6">
        <w:rPr>
          <w:rFonts w:asciiTheme="minorHAnsi" w:hAnsiTheme="minorHAnsi"/>
        </w:rPr>
        <w:t>41</w:t>
      </w:r>
      <w:r w:rsidRPr="0080486C">
        <w:rPr>
          <w:rFonts w:asciiTheme="minorHAnsi" w:hAnsiTheme="minorHAnsi"/>
        </w:rPr>
        <w:t xml:space="preserve"> m + 9</w:t>
      </w:r>
      <w:r w:rsidR="002E01D6">
        <w:rPr>
          <w:rFonts w:asciiTheme="minorHAnsi" w:hAnsiTheme="minorHAnsi"/>
        </w:rPr>
        <w:t>9</w:t>
      </w:r>
      <w:r w:rsidRPr="0080486C">
        <w:rPr>
          <w:rFonts w:asciiTheme="minorHAnsi" w:hAnsiTheme="minorHAnsi"/>
        </w:rPr>
        <w:t xml:space="preserve"> m + </w:t>
      </w:r>
      <w:r w:rsidR="002E01D6">
        <w:rPr>
          <w:rFonts w:asciiTheme="minorHAnsi" w:hAnsiTheme="minorHAnsi"/>
        </w:rPr>
        <w:t>60</w:t>
      </w:r>
      <w:r w:rsidRPr="0080486C">
        <w:rPr>
          <w:rFonts w:asciiTheme="minorHAnsi" w:hAnsiTheme="minorHAnsi"/>
        </w:rPr>
        <w:t xml:space="preserve"> m + </w:t>
      </w:r>
      <w:r w:rsidR="002E01D6">
        <w:rPr>
          <w:rFonts w:asciiTheme="minorHAnsi" w:hAnsiTheme="minorHAnsi"/>
        </w:rPr>
        <w:t>8</w:t>
      </w:r>
      <w:r w:rsidR="004F6D6E">
        <w:rPr>
          <w:rFonts w:asciiTheme="minorHAnsi" w:hAnsiTheme="minorHAnsi"/>
        </w:rPr>
        <w:t>6</w:t>
      </w:r>
      <w:r w:rsidRPr="0080486C">
        <w:rPr>
          <w:rFonts w:asciiTheme="minorHAnsi" w:hAnsiTheme="minorHAnsi"/>
        </w:rPr>
        <w:t xml:space="preserve"> </w:t>
      </w:r>
      <w:r w:rsidR="00A36C91">
        <w:rPr>
          <w:rFonts w:asciiTheme="minorHAnsi" w:hAnsiTheme="minorHAnsi"/>
        </w:rPr>
        <w:t xml:space="preserve">m; </w:t>
      </w:r>
      <w:r w:rsidRPr="0080486C">
        <w:rPr>
          <w:rFonts w:asciiTheme="minorHAnsi" w:hAnsiTheme="minorHAnsi"/>
        </w:rPr>
        <w:t xml:space="preserve">w sumie: </w:t>
      </w:r>
      <w:r w:rsidR="004F6D6E">
        <w:rPr>
          <w:rFonts w:asciiTheme="minorHAnsi" w:hAnsiTheme="minorHAnsi"/>
        </w:rPr>
        <w:t>286</w:t>
      </w:r>
      <w:r w:rsidR="00A36C91">
        <w:rPr>
          <w:rFonts w:asciiTheme="minorHAnsi" w:hAnsiTheme="minorHAnsi"/>
        </w:rPr>
        <w:t xml:space="preserve"> m;</w:t>
      </w:r>
    </w:p>
    <w:p w:rsidR="0080486C" w:rsidRPr="0080486C" w:rsidRDefault="0080486C" w:rsidP="0080486C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80486C">
        <w:rPr>
          <w:rFonts w:asciiTheme="minorHAnsi" w:hAnsiTheme="minorHAnsi"/>
        </w:rPr>
        <w:t>Rura RHDPE 40/3,7</w:t>
      </w:r>
      <w:r w:rsidR="00A36C91">
        <w:rPr>
          <w:rFonts w:asciiTheme="minorHAnsi" w:hAnsiTheme="minorHAnsi"/>
        </w:rPr>
        <w:t xml:space="preserve"> </w:t>
      </w:r>
      <w:r w:rsidRPr="0080486C">
        <w:rPr>
          <w:rFonts w:asciiTheme="minorHAnsi" w:hAnsiTheme="minorHAnsi"/>
        </w:rPr>
        <w:t xml:space="preserve">- </w:t>
      </w:r>
      <w:r w:rsidR="00A36C91">
        <w:rPr>
          <w:rFonts w:asciiTheme="minorHAnsi" w:hAnsiTheme="minorHAnsi"/>
        </w:rPr>
        <w:t>odcinki</w:t>
      </w:r>
      <w:r w:rsidRPr="0080486C">
        <w:rPr>
          <w:rFonts w:asciiTheme="minorHAnsi" w:hAnsiTheme="minorHAnsi"/>
        </w:rPr>
        <w:t xml:space="preserve">: </w:t>
      </w:r>
      <w:r w:rsidR="002E01D6">
        <w:rPr>
          <w:rFonts w:asciiTheme="minorHAnsi" w:hAnsiTheme="minorHAnsi"/>
        </w:rPr>
        <w:t>41</w:t>
      </w:r>
      <w:r w:rsidRPr="0080486C">
        <w:rPr>
          <w:rFonts w:asciiTheme="minorHAnsi" w:hAnsiTheme="minorHAnsi"/>
        </w:rPr>
        <w:t xml:space="preserve"> m + 9</w:t>
      </w:r>
      <w:r w:rsidR="002E01D6">
        <w:rPr>
          <w:rFonts w:asciiTheme="minorHAnsi" w:hAnsiTheme="minorHAnsi"/>
        </w:rPr>
        <w:t>9</w:t>
      </w:r>
      <w:r w:rsidRPr="0080486C">
        <w:rPr>
          <w:rFonts w:asciiTheme="minorHAnsi" w:hAnsiTheme="minorHAnsi"/>
        </w:rPr>
        <w:t xml:space="preserve"> m + </w:t>
      </w:r>
      <w:r w:rsidR="002E01D6">
        <w:rPr>
          <w:rFonts w:asciiTheme="minorHAnsi" w:hAnsiTheme="minorHAnsi"/>
        </w:rPr>
        <w:t>60</w:t>
      </w:r>
      <w:r w:rsidRPr="0080486C">
        <w:rPr>
          <w:rFonts w:asciiTheme="minorHAnsi" w:hAnsiTheme="minorHAnsi"/>
        </w:rPr>
        <w:t xml:space="preserve"> m + </w:t>
      </w:r>
      <w:r w:rsidR="002E01D6">
        <w:rPr>
          <w:rFonts w:asciiTheme="minorHAnsi" w:hAnsiTheme="minorHAnsi"/>
        </w:rPr>
        <w:t>8</w:t>
      </w:r>
      <w:r w:rsidR="004F6D6E">
        <w:rPr>
          <w:rFonts w:asciiTheme="minorHAnsi" w:hAnsiTheme="minorHAnsi"/>
        </w:rPr>
        <w:t>6</w:t>
      </w:r>
      <w:r w:rsidRPr="0080486C">
        <w:rPr>
          <w:rFonts w:asciiTheme="minorHAnsi" w:hAnsiTheme="minorHAnsi"/>
        </w:rPr>
        <w:t xml:space="preserve"> m; w sumie</w:t>
      </w:r>
      <w:r w:rsidR="00A36C91">
        <w:rPr>
          <w:rFonts w:asciiTheme="minorHAnsi" w:hAnsiTheme="minorHAnsi"/>
        </w:rPr>
        <w:t xml:space="preserve">: </w:t>
      </w:r>
      <w:r w:rsidR="004F6D6E">
        <w:rPr>
          <w:rFonts w:asciiTheme="minorHAnsi" w:hAnsiTheme="minorHAnsi"/>
        </w:rPr>
        <w:t>286</w:t>
      </w:r>
      <w:r w:rsidRPr="0080486C">
        <w:rPr>
          <w:rFonts w:asciiTheme="minorHAnsi" w:hAnsiTheme="minorHAnsi"/>
        </w:rPr>
        <w:t xml:space="preserve"> m</w:t>
      </w:r>
      <w:r w:rsidR="00A36C91">
        <w:rPr>
          <w:rFonts w:asciiTheme="minorHAnsi" w:hAnsiTheme="minorHAnsi"/>
        </w:rPr>
        <w:t>;</w:t>
      </w:r>
    </w:p>
    <w:p w:rsidR="0080486C" w:rsidRPr="00A36C91" w:rsidRDefault="0080486C" w:rsidP="00DA15F4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A36C91">
        <w:rPr>
          <w:rFonts w:asciiTheme="minorHAnsi" w:hAnsiTheme="minorHAnsi"/>
        </w:rPr>
        <w:t xml:space="preserve">Rura </w:t>
      </w:r>
      <w:proofErr w:type="spellStart"/>
      <w:r w:rsidRPr="00A36C91">
        <w:rPr>
          <w:rFonts w:asciiTheme="minorHAnsi" w:hAnsiTheme="minorHAnsi"/>
        </w:rPr>
        <w:t>mikrokanalizacji</w:t>
      </w:r>
      <w:proofErr w:type="spellEnd"/>
      <w:r w:rsidRPr="00A36C91">
        <w:rPr>
          <w:rFonts w:asciiTheme="minorHAnsi" w:hAnsiTheme="minorHAnsi"/>
        </w:rPr>
        <w:t xml:space="preserve"> 12 x 7/5,5 - prefabrykowana wiązka </w:t>
      </w:r>
      <w:proofErr w:type="spellStart"/>
      <w:r w:rsidRPr="00A36C91">
        <w:rPr>
          <w:rFonts w:asciiTheme="minorHAnsi" w:hAnsiTheme="minorHAnsi"/>
        </w:rPr>
        <w:t>mikrorur</w:t>
      </w:r>
      <w:proofErr w:type="spellEnd"/>
      <w:r w:rsidR="00A36C91" w:rsidRPr="00A36C91">
        <w:rPr>
          <w:rFonts w:asciiTheme="minorHAnsi" w:hAnsiTheme="minorHAnsi"/>
        </w:rPr>
        <w:t xml:space="preserve"> </w:t>
      </w:r>
      <w:r w:rsidRPr="00A36C91">
        <w:rPr>
          <w:rFonts w:asciiTheme="minorHAnsi" w:hAnsiTheme="minorHAnsi"/>
        </w:rPr>
        <w:t xml:space="preserve">w podwójnym </w:t>
      </w:r>
      <w:proofErr w:type="spellStart"/>
      <w:r w:rsidRPr="00A36C91">
        <w:rPr>
          <w:rFonts w:asciiTheme="minorHAnsi" w:hAnsiTheme="minorHAnsi"/>
        </w:rPr>
        <w:t>mikropłaszczu</w:t>
      </w:r>
      <w:proofErr w:type="spellEnd"/>
      <w:r w:rsidRPr="00A36C91">
        <w:rPr>
          <w:rFonts w:asciiTheme="minorHAnsi" w:hAnsiTheme="minorHAnsi"/>
        </w:rPr>
        <w:t xml:space="preserve">; w sumie: </w:t>
      </w:r>
      <w:r w:rsidR="004F6D6E">
        <w:rPr>
          <w:rFonts w:asciiTheme="minorHAnsi" w:hAnsiTheme="minorHAnsi"/>
        </w:rPr>
        <w:t>286</w:t>
      </w:r>
      <w:r w:rsidRPr="00A36C91">
        <w:rPr>
          <w:rFonts w:asciiTheme="minorHAnsi" w:hAnsiTheme="minorHAnsi"/>
        </w:rPr>
        <w:t xml:space="preserve"> m</w:t>
      </w:r>
      <w:r w:rsidR="00A36C91">
        <w:rPr>
          <w:rFonts w:asciiTheme="minorHAnsi" w:hAnsiTheme="minorHAnsi"/>
        </w:rPr>
        <w:t xml:space="preserve"> (r</w:t>
      </w:r>
      <w:r w:rsidRPr="00A36C91">
        <w:rPr>
          <w:rFonts w:asciiTheme="minorHAnsi" w:hAnsiTheme="minorHAnsi"/>
        </w:rPr>
        <w:t>ury o ró</w:t>
      </w:r>
      <w:r w:rsidR="00A36C91">
        <w:rPr>
          <w:rFonts w:asciiTheme="minorHAnsi" w:hAnsiTheme="minorHAnsi"/>
        </w:rPr>
        <w:t>żnej kolorystyce i oznakowaniu);</w:t>
      </w:r>
    </w:p>
    <w:p w:rsidR="0080486C" w:rsidRPr="0080486C" w:rsidRDefault="0080486C" w:rsidP="0080486C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80486C">
        <w:rPr>
          <w:rFonts w:asciiTheme="minorHAnsi" w:hAnsiTheme="minorHAnsi"/>
        </w:rPr>
        <w:t xml:space="preserve">Folia do przykrycia rurociągu kablowego koloru pomarańczowego </w:t>
      </w:r>
      <w:r w:rsidR="00A36C91">
        <w:rPr>
          <w:rFonts w:asciiTheme="minorHAnsi" w:hAnsiTheme="minorHAnsi"/>
        </w:rPr>
        <w:t xml:space="preserve">- </w:t>
      </w:r>
      <w:r w:rsidR="002E01D6">
        <w:rPr>
          <w:rFonts w:asciiTheme="minorHAnsi" w:hAnsiTheme="minorHAnsi"/>
        </w:rPr>
        <w:t>28</w:t>
      </w:r>
      <w:r w:rsidR="004F6D6E">
        <w:rPr>
          <w:rFonts w:asciiTheme="minorHAnsi" w:hAnsiTheme="minorHAnsi"/>
        </w:rPr>
        <w:t>6</w:t>
      </w:r>
      <w:r w:rsidRPr="0080486C">
        <w:rPr>
          <w:rFonts w:asciiTheme="minorHAnsi" w:hAnsiTheme="minorHAnsi"/>
        </w:rPr>
        <w:t xml:space="preserve"> m</w:t>
      </w:r>
      <w:r w:rsidR="00A36C91">
        <w:rPr>
          <w:rFonts w:asciiTheme="minorHAnsi" w:hAnsiTheme="minorHAnsi"/>
        </w:rPr>
        <w:t>;</w:t>
      </w:r>
    </w:p>
    <w:p w:rsidR="0080486C" w:rsidRPr="0080486C" w:rsidRDefault="0080486C" w:rsidP="0080486C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80486C">
        <w:rPr>
          <w:rFonts w:asciiTheme="minorHAnsi" w:hAnsiTheme="minorHAnsi"/>
        </w:rPr>
        <w:t>Badania i pomiary budowaneg</w:t>
      </w:r>
      <w:r w:rsidR="00A36C91">
        <w:rPr>
          <w:rFonts w:asciiTheme="minorHAnsi" w:hAnsiTheme="minorHAnsi"/>
        </w:rPr>
        <w:t>o rurociągu (</w:t>
      </w:r>
      <w:r w:rsidRPr="0080486C">
        <w:rPr>
          <w:rFonts w:asciiTheme="minorHAnsi" w:hAnsiTheme="minorHAnsi"/>
        </w:rPr>
        <w:t xml:space="preserve">szczelność i </w:t>
      </w:r>
      <w:proofErr w:type="spellStart"/>
      <w:r w:rsidRPr="0080486C">
        <w:rPr>
          <w:rFonts w:asciiTheme="minorHAnsi" w:hAnsiTheme="minorHAnsi"/>
        </w:rPr>
        <w:t>drążność</w:t>
      </w:r>
      <w:proofErr w:type="spellEnd"/>
      <w:r w:rsidRPr="0080486C">
        <w:rPr>
          <w:rFonts w:asciiTheme="minorHAnsi" w:hAnsiTheme="minorHAnsi"/>
        </w:rPr>
        <w:t xml:space="preserve"> rur oraz studni</w:t>
      </w:r>
      <w:r w:rsidR="00A36C91">
        <w:rPr>
          <w:rFonts w:asciiTheme="minorHAnsi" w:hAnsiTheme="minorHAnsi"/>
        </w:rPr>
        <w:t>).</w:t>
      </w:r>
    </w:p>
    <w:p w:rsidR="000555EC" w:rsidRDefault="000555EC" w:rsidP="000834D3"/>
    <w:p w:rsidR="005202FB" w:rsidRPr="00485404" w:rsidRDefault="0050202E" w:rsidP="00672827">
      <w:pPr>
        <w:ind w:left="6372"/>
        <w:jc w:val="center"/>
      </w:pPr>
      <w:bookmarkStart w:id="15" w:name="_GoBack"/>
      <w:bookmarkEnd w:id="15"/>
      <w:r>
        <w:t>Opracował</w:t>
      </w:r>
      <w:r>
        <w:br/>
      </w:r>
      <w:r>
        <w:br/>
      </w:r>
      <w:r w:rsidR="006723B8" w:rsidRPr="00485404">
        <w:t>i</w:t>
      </w:r>
      <w:r w:rsidRPr="00485404">
        <w:t xml:space="preserve">nż. </w:t>
      </w:r>
      <w:r w:rsidR="006723B8" w:rsidRPr="00485404">
        <w:t>Jan Waliszewski</w:t>
      </w:r>
      <w:r w:rsidR="005202FB" w:rsidRPr="00485404">
        <w:br w:type="page"/>
      </w:r>
    </w:p>
    <w:p w:rsidR="003702B0" w:rsidRPr="00116981" w:rsidRDefault="003702B0" w:rsidP="00116981">
      <w:pPr>
        <w:pStyle w:val="Nagwek1"/>
      </w:pPr>
      <w:bookmarkStart w:id="16" w:name="_Toc1854035"/>
      <w:r w:rsidRPr="00116981">
        <w:lastRenderedPageBreak/>
        <w:t>Część rysunkowa</w:t>
      </w:r>
      <w:bookmarkEnd w:id="16"/>
    </w:p>
    <w:p w:rsidR="00327674" w:rsidRDefault="00D641CE" w:rsidP="00DD6DA0">
      <w:pPr>
        <w:pStyle w:val="PLANIS-Spisrysunkw"/>
        <w:numPr>
          <w:ilvl w:val="0"/>
          <w:numId w:val="11"/>
        </w:numPr>
      </w:pPr>
      <w:r>
        <w:t xml:space="preserve">Plan </w:t>
      </w:r>
      <w:r w:rsidR="0044151E">
        <w:t>sytuacyjny</w:t>
      </w:r>
    </w:p>
    <w:sectPr w:rsidR="00327674" w:rsidSect="0014568D">
      <w:headerReference w:type="default" r:id="rId8"/>
      <w:footerReference w:type="default" r:id="rId9"/>
      <w:pgSz w:w="11906" w:h="16838" w:code="9"/>
      <w:pgMar w:top="1417" w:right="1417" w:bottom="1417" w:left="1417" w:header="709" w:footer="1276" w:gutter="0"/>
      <w:paperSrc w:first="259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9B2" w:rsidRDefault="003609B2" w:rsidP="00556898">
      <w:pPr>
        <w:spacing w:after="0" w:line="240" w:lineRule="auto"/>
      </w:pPr>
      <w:r>
        <w:separator/>
      </w:r>
    </w:p>
  </w:endnote>
  <w:endnote w:type="continuationSeparator" w:id="0">
    <w:p w:rsidR="003609B2" w:rsidRDefault="003609B2" w:rsidP="00556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1F6" w:rsidRDefault="00FA11F6" w:rsidP="00482254">
    <w:pPr>
      <w:pStyle w:val="Stopka"/>
      <w:rPr>
        <w:sz w:val="16"/>
        <w:szCs w:val="16"/>
      </w:rPr>
    </w:pPr>
  </w:p>
  <w:p w:rsidR="00FA11F6" w:rsidRDefault="00FA11F6" w:rsidP="00482254">
    <w:pPr>
      <w:pStyle w:val="Stopka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inline distT="0" distB="0" distL="0" distR="0">
          <wp:extent cx="5759450" cy="4064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Bez-nazwy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0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A11F6" w:rsidRDefault="00FA11F6" w:rsidP="00482254">
    <w:pPr>
      <w:pStyle w:val="Stopka"/>
      <w:rPr>
        <w:sz w:val="16"/>
        <w:szCs w:val="16"/>
      </w:rPr>
    </w:pPr>
  </w:p>
  <w:p w:rsidR="00FA11F6" w:rsidRPr="00620ABB" w:rsidRDefault="00FA11F6" w:rsidP="00482254">
    <w:pPr>
      <w:pStyle w:val="Stopka"/>
      <w:rPr>
        <w:sz w:val="18"/>
        <w:szCs w:val="18"/>
      </w:rPr>
    </w:pPr>
    <w:r w:rsidRPr="00620ABB">
      <w:rPr>
        <w:sz w:val="18"/>
        <w:szCs w:val="18"/>
      </w:rPr>
      <w:t xml:space="preserve">Stadium: Projekt </w:t>
    </w:r>
    <w:r w:rsidR="00674DC8">
      <w:rPr>
        <w:sz w:val="18"/>
        <w:szCs w:val="18"/>
      </w:rPr>
      <w:t>wykonawczy</w:t>
    </w:r>
    <w:r w:rsidRPr="00620ABB">
      <w:rPr>
        <w:sz w:val="18"/>
        <w:szCs w:val="18"/>
      </w:rPr>
      <w:tab/>
    </w:r>
    <w:r w:rsidRPr="00620ABB">
      <w:rPr>
        <w:sz w:val="18"/>
        <w:szCs w:val="18"/>
      </w:rPr>
      <w:tab/>
    </w:r>
    <w:sdt>
      <w:sdtPr>
        <w:rPr>
          <w:sz w:val="18"/>
          <w:szCs w:val="18"/>
        </w:rPr>
        <w:id w:val="-1949758525"/>
        <w:docPartObj>
          <w:docPartGallery w:val="Page Numbers (Bottom of Page)"/>
          <w:docPartUnique/>
        </w:docPartObj>
      </w:sdtPr>
      <w:sdtEndPr/>
      <w:sdtContent>
        <w:r w:rsidRPr="00620ABB">
          <w:rPr>
            <w:sz w:val="18"/>
            <w:szCs w:val="18"/>
          </w:rPr>
          <w:fldChar w:fldCharType="begin"/>
        </w:r>
        <w:r w:rsidRPr="00620ABB">
          <w:rPr>
            <w:sz w:val="18"/>
            <w:szCs w:val="18"/>
          </w:rPr>
          <w:instrText>PAGE   \* MERGEFORMAT</w:instrText>
        </w:r>
        <w:r w:rsidRPr="00620ABB">
          <w:rPr>
            <w:sz w:val="18"/>
            <w:szCs w:val="18"/>
          </w:rPr>
          <w:fldChar w:fldCharType="separate"/>
        </w:r>
        <w:r w:rsidR="001D5854">
          <w:rPr>
            <w:noProof/>
            <w:sz w:val="18"/>
            <w:szCs w:val="18"/>
          </w:rPr>
          <w:t>2</w:t>
        </w:r>
        <w:r w:rsidRPr="00620ABB">
          <w:rPr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9B2" w:rsidRDefault="003609B2" w:rsidP="00556898">
      <w:pPr>
        <w:spacing w:after="0" w:line="240" w:lineRule="auto"/>
      </w:pPr>
      <w:r>
        <w:separator/>
      </w:r>
    </w:p>
  </w:footnote>
  <w:footnote w:type="continuationSeparator" w:id="0">
    <w:p w:rsidR="003609B2" w:rsidRDefault="003609B2" w:rsidP="00556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A71" w:rsidRPr="003608EB" w:rsidRDefault="00637A71" w:rsidP="00637A71">
    <w:pPr>
      <w:autoSpaceDE w:val="0"/>
      <w:autoSpaceDN w:val="0"/>
      <w:adjustRightInd w:val="0"/>
      <w:spacing w:after="0" w:line="240" w:lineRule="auto"/>
      <w:ind w:left="5315" w:hanging="5315"/>
      <w:jc w:val="center"/>
      <w:rPr>
        <w:sz w:val="18"/>
        <w:szCs w:val="18"/>
      </w:rPr>
    </w:pPr>
    <w:r w:rsidRPr="003608EB">
      <w:rPr>
        <w:sz w:val="18"/>
        <w:szCs w:val="18"/>
      </w:rPr>
      <w:t>Projekt przebudowy ulicy Klimontowskiej</w:t>
    </w:r>
    <w:r>
      <w:rPr>
        <w:sz w:val="18"/>
        <w:szCs w:val="18"/>
      </w:rPr>
      <w:t xml:space="preserve"> </w:t>
    </w:r>
    <w:r w:rsidRPr="003608EB">
      <w:rPr>
        <w:sz w:val="18"/>
        <w:szCs w:val="18"/>
      </w:rPr>
      <w:t>od ulicy Staszowskiej do posesji nr 23 w Poznaniu</w:t>
    </w:r>
  </w:p>
  <w:p w:rsidR="00FA11F6" w:rsidRPr="00723F62" w:rsidRDefault="00FA11F6" w:rsidP="001A7CF1">
    <w:pPr>
      <w:pStyle w:val="Nagwek"/>
      <w:jc w:val="center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inline distT="0" distB="0" distL="0" distR="0">
          <wp:extent cx="5759450" cy="4064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ez-nazwy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0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A11F6" w:rsidRDefault="00FA11F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660"/>
        </w:tabs>
        <w:ind w:left="660" w:hanging="360"/>
      </w:pPr>
      <w:rPr>
        <w:sz w:val="24"/>
      </w:rPr>
    </w:lvl>
  </w:abstractNum>
  <w:abstractNum w:abstractNumId="1" w15:restartNumberingAfterBreak="0">
    <w:nsid w:val="0C332DE1"/>
    <w:multiLevelType w:val="hybridMultilevel"/>
    <w:tmpl w:val="A94A1A70"/>
    <w:lvl w:ilvl="0" w:tplc="2CEC9D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80888"/>
    <w:multiLevelType w:val="multilevel"/>
    <w:tmpl w:val="5CD60A02"/>
    <w:lvl w:ilvl="0">
      <w:start w:val="1"/>
      <w:numFmt w:val="upperRoman"/>
      <w:pStyle w:val="Nagwek1"/>
      <w:suff w:val="space"/>
      <w:lvlText w:val="%1."/>
      <w:lvlJc w:val="left"/>
      <w:pPr>
        <w:ind w:left="0" w:firstLine="0"/>
      </w:pPr>
      <w:rPr>
        <w:rFonts w:ascii="ISOCPEUR" w:hAnsi="ISOCPEUR" w:hint="default"/>
        <w:caps w:val="0"/>
        <w:smallCaps/>
        <w:strike w:val="0"/>
        <w:dstrike w:val="0"/>
        <w:vanish w:val="0"/>
        <w:color w:val="auto"/>
        <w:sz w:val="36"/>
        <w:u w:val="none"/>
        <w:vertAlign w:val="baseline"/>
      </w:rPr>
    </w:lvl>
    <w:lvl w:ilvl="1">
      <w:start w:val="1"/>
      <w:numFmt w:val="decimal"/>
      <w:pStyle w:val="Nagwek2"/>
      <w:suff w:val="space"/>
      <w:lvlText w:val="%2."/>
      <w:lvlJc w:val="left"/>
      <w:pPr>
        <w:ind w:left="0" w:firstLine="0"/>
      </w:pPr>
      <w:rPr>
        <w:rFonts w:ascii="ISOCPEUR" w:hAnsi="ISOCPEUR" w:hint="default"/>
        <w:caps w:val="0"/>
        <w:smallCaps w:val="0"/>
        <w:strike w:val="0"/>
        <w:dstrike w:val="0"/>
        <w:vanish w:val="0"/>
        <w:color w:val="auto"/>
        <w:sz w:val="30"/>
        <w:u w:val="none"/>
        <w:vertAlign w:val="baseline"/>
      </w:rPr>
    </w:lvl>
    <w:lvl w:ilvl="2">
      <w:start w:val="1"/>
      <w:numFmt w:val="decimal"/>
      <w:pStyle w:val="Nagwek3"/>
      <w:suff w:val="space"/>
      <w:lvlText w:val="%2.%3."/>
      <w:lvlJc w:val="left"/>
      <w:pPr>
        <w:ind w:left="0" w:firstLine="0"/>
      </w:pPr>
      <w:rPr>
        <w:rFonts w:ascii="ISOCPEUR" w:hAnsi="ISOCPEUR" w:hint="default"/>
        <w:caps w:val="0"/>
        <w:small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3">
      <w:start w:val="1"/>
      <w:numFmt w:val="decimal"/>
      <w:pStyle w:val="Nagwek4"/>
      <w:suff w:val="space"/>
      <w:lvlText w:val="3.%3.%4."/>
      <w:lvlJc w:val="left"/>
      <w:pPr>
        <w:ind w:left="0" w:firstLine="0"/>
      </w:pPr>
      <w:rPr>
        <w:rFonts w:ascii="ISOCPEUR" w:hAnsi="ISOCPEUR" w:hint="default"/>
        <w:i w:val="0"/>
        <w:caps w:val="0"/>
        <w:smallCaps w:val="0"/>
        <w:strike w:val="0"/>
        <w:dstrike w:val="0"/>
        <w:vanish w:val="0"/>
        <w:color w:val="auto"/>
        <w:sz w:val="26"/>
        <w:u w:val="none"/>
        <w:vertAlign w:val="baseline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30E3934"/>
    <w:multiLevelType w:val="multilevel"/>
    <w:tmpl w:val="902C55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1B984163"/>
    <w:multiLevelType w:val="hybridMultilevel"/>
    <w:tmpl w:val="8A86BE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3428B"/>
    <w:multiLevelType w:val="hybridMultilevel"/>
    <w:tmpl w:val="C35C3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34895"/>
    <w:multiLevelType w:val="hybridMultilevel"/>
    <w:tmpl w:val="202EFD28"/>
    <w:lvl w:ilvl="0" w:tplc="921A52D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8D53AD"/>
    <w:multiLevelType w:val="hybridMultilevel"/>
    <w:tmpl w:val="9C0C1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B74554"/>
    <w:multiLevelType w:val="multilevel"/>
    <w:tmpl w:val="86222E4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ISOCPEUR" w:hAnsi="ISOCPEUR" w:hint="default"/>
        <w:caps w:val="0"/>
        <w:small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ISOCPEUR" w:hAnsi="ISOCPEUR" w:hint="default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Arial" w:hAnsi="Arial"/>
        <w:i w:val="0"/>
        <w:color w:val="auto"/>
      </w:rPr>
    </w:lvl>
    <w:lvl w:ilvl="4">
      <w:start w:val="1"/>
      <w:numFmt w:val="decimal"/>
      <w:pStyle w:val="Nagwek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gwek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Spistreci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gwek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gwek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732A70"/>
    <w:multiLevelType w:val="hybridMultilevel"/>
    <w:tmpl w:val="CFFC7BB2"/>
    <w:lvl w:ilvl="0" w:tplc="909C1D92">
      <w:start w:val="1"/>
      <w:numFmt w:val="decimalZero"/>
      <w:lvlText w:val="%1"/>
      <w:lvlJc w:val="left"/>
      <w:pPr>
        <w:ind w:left="989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4EA1077"/>
    <w:multiLevelType w:val="multilevel"/>
    <w:tmpl w:val="3CC01094"/>
    <w:styleLink w:val="PLANIS-Tre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ISOCPEUR" w:hAnsi="ISOCPEUR" w:hint="default"/>
        <w:caps w:val="0"/>
        <w:smallCaps/>
        <w:strike w:val="0"/>
        <w:dstrike w:val="0"/>
        <w:vanish w:val="0"/>
        <w:color w:val="auto"/>
        <w:sz w:val="36"/>
        <w:u w:val="none"/>
        <w:vertAlign w:val="baseline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ascii="ISOCPEUR" w:hAnsi="ISOCPEUR" w:hint="default"/>
        <w:caps w:val="0"/>
        <w:smallCaps w:val="0"/>
        <w:strike w:val="0"/>
        <w:dstrike w:val="0"/>
        <w:vanish w:val="0"/>
        <w:color w:val="auto"/>
        <w:sz w:val="30"/>
        <w:u w:val="none"/>
        <w:vertAlign w:val="baseline"/>
      </w:rPr>
    </w:lvl>
    <w:lvl w:ilvl="2">
      <w:start w:val="1"/>
      <w:numFmt w:val="decimal"/>
      <w:suff w:val="space"/>
      <w:lvlText w:val="%2.%3."/>
      <w:lvlJc w:val="left"/>
      <w:pPr>
        <w:ind w:left="0" w:firstLine="0"/>
      </w:pPr>
      <w:rPr>
        <w:rFonts w:ascii="ISOCPEUR" w:hAnsi="ISOCPEUR" w:hint="default"/>
        <w:caps w:val="0"/>
        <w:small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3">
      <w:start w:val="1"/>
      <w:numFmt w:val="decimal"/>
      <w:suff w:val="space"/>
      <w:lvlText w:val="%2.%3.%4."/>
      <w:lvlJc w:val="left"/>
      <w:pPr>
        <w:ind w:left="0" w:firstLine="0"/>
      </w:pPr>
      <w:rPr>
        <w:rFonts w:ascii="ISOCPEUR" w:hAnsi="ISOCPEUR"/>
        <w:i w:val="0"/>
        <w:caps w:val="0"/>
        <w:smallCaps w:val="0"/>
        <w:strike w:val="0"/>
        <w:dstrike w:val="0"/>
        <w:vanish w:val="0"/>
        <w:color w:val="auto"/>
        <w:sz w:val="26"/>
        <w:u w:val="none"/>
        <w:vertAlign w:val="baseline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7AB7201A"/>
    <w:multiLevelType w:val="hybridMultilevel"/>
    <w:tmpl w:val="FC3AF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2"/>
  </w:num>
  <w:num w:numId="6">
    <w:abstractNumId w:val="1"/>
  </w:num>
  <w:num w:numId="7">
    <w:abstractNumId w:val="2"/>
  </w:num>
  <w:num w:numId="8">
    <w:abstractNumId w:val="2"/>
  </w:num>
  <w:num w:numId="9">
    <w:abstractNumId w:val="2"/>
  </w:num>
  <w:num w:numId="10">
    <w:abstractNumId w:val="11"/>
  </w:num>
  <w:num w:numId="11">
    <w:abstractNumId w:val="9"/>
  </w:num>
  <w:num w:numId="12">
    <w:abstractNumId w:val="2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</w:num>
  <w:num w:numId="17">
    <w:abstractNumId w:val="5"/>
  </w:num>
  <w:num w:numId="18">
    <w:abstractNumId w:val="4"/>
  </w:num>
  <w:num w:numId="19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E61"/>
    <w:rsid w:val="00002B03"/>
    <w:rsid w:val="00005486"/>
    <w:rsid w:val="00006BA6"/>
    <w:rsid w:val="000076C9"/>
    <w:rsid w:val="00010340"/>
    <w:rsid w:val="000138E8"/>
    <w:rsid w:val="000156DC"/>
    <w:rsid w:val="00020DCC"/>
    <w:rsid w:val="00020E01"/>
    <w:rsid w:val="00021F99"/>
    <w:rsid w:val="00022912"/>
    <w:rsid w:val="000237E0"/>
    <w:rsid w:val="0002637D"/>
    <w:rsid w:val="00026C86"/>
    <w:rsid w:val="00027969"/>
    <w:rsid w:val="0003510C"/>
    <w:rsid w:val="000431EE"/>
    <w:rsid w:val="00043509"/>
    <w:rsid w:val="00051905"/>
    <w:rsid w:val="00052412"/>
    <w:rsid w:val="0005378F"/>
    <w:rsid w:val="00053DAB"/>
    <w:rsid w:val="000555EC"/>
    <w:rsid w:val="00055DF1"/>
    <w:rsid w:val="00056F54"/>
    <w:rsid w:val="000647CA"/>
    <w:rsid w:val="000650D1"/>
    <w:rsid w:val="0007235F"/>
    <w:rsid w:val="0007472B"/>
    <w:rsid w:val="00082C94"/>
    <w:rsid w:val="000834D3"/>
    <w:rsid w:val="00083A49"/>
    <w:rsid w:val="00090826"/>
    <w:rsid w:val="000925AF"/>
    <w:rsid w:val="00094F7E"/>
    <w:rsid w:val="0009555D"/>
    <w:rsid w:val="0009630F"/>
    <w:rsid w:val="000A1013"/>
    <w:rsid w:val="000A13CF"/>
    <w:rsid w:val="000A2F8D"/>
    <w:rsid w:val="000B0B35"/>
    <w:rsid w:val="000B0E2B"/>
    <w:rsid w:val="000B5084"/>
    <w:rsid w:val="000B7FB9"/>
    <w:rsid w:val="000C0116"/>
    <w:rsid w:val="000C022E"/>
    <w:rsid w:val="000C0519"/>
    <w:rsid w:val="000C63E2"/>
    <w:rsid w:val="000C7A78"/>
    <w:rsid w:val="000D0AB9"/>
    <w:rsid w:val="000D24B1"/>
    <w:rsid w:val="000D43D3"/>
    <w:rsid w:val="000D7EA7"/>
    <w:rsid w:val="000E1BE9"/>
    <w:rsid w:val="000E2E61"/>
    <w:rsid w:val="000E437E"/>
    <w:rsid w:val="000E5187"/>
    <w:rsid w:val="000F00CB"/>
    <w:rsid w:val="000F7909"/>
    <w:rsid w:val="00102895"/>
    <w:rsid w:val="001073E0"/>
    <w:rsid w:val="001125C4"/>
    <w:rsid w:val="00114FF2"/>
    <w:rsid w:val="00116981"/>
    <w:rsid w:val="00121594"/>
    <w:rsid w:val="00121C4B"/>
    <w:rsid w:val="00127B02"/>
    <w:rsid w:val="00131AB2"/>
    <w:rsid w:val="00132E6B"/>
    <w:rsid w:val="00135EA0"/>
    <w:rsid w:val="00144CD2"/>
    <w:rsid w:val="0014568D"/>
    <w:rsid w:val="00145B72"/>
    <w:rsid w:val="00147114"/>
    <w:rsid w:val="00152691"/>
    <w:rsid w:val="00153BDE"/>
    <w:rsid w:val="00155E63"/>
    <w:rsid w:val="001600C4"/>
    <w:rsid w:val="00163CB4"/>
    <w:rsid w:val="00166A92"/>
    <w:rsid w:val="00174F8F"/>
    <w:rsid w:val="00175AC4"/>
    <w:rsid w:val="0017651D"/>
    <w:rsid w:val="00184E27"/>
    <w:rsid w:val="001909C6"/>
    <w:rsid w:val="0019488D"/>
    <w:rsid w:val="00194D85"/>
    <w:rsid w:val="00196F37"/>
    <w:rsid w:val="001A20F2"/>
    <w:rsid w:val="001A742F"/>
    <w:rsid w:val="001A7CF1"/>
    <w:rsid w:val="001B14BD"/>
    <w:rsid w:val="001B1A3C"/>
    <w:rsid w:val="001B21D9"/>
    <w:rsid w:val="001C0FE7"/>
    <w:rsid w:val="001C2239"/>
    <w:rsid w:val="001C5137"/>
    <w:rsid w:val="001C5A2A"/>
    <w:rsid w:val="001D2373"/>
    <w:rsid w:val="001D5854"/>
    <w:rsid w:val="001D5DFD"/>
    <w:rsid w:val="001D6B8F"/>
    <w:rsid w:val="001E0EEB"/>
    <w:rsid w:val="001E1B38"/>
    <w:rsid w:val="001F4307"/>
    <w:rsid w:val="001F5570"/>
    <w:rsid w:val="001F70C3"/>
    <w:rsid w:val="002004D7"/>
    <w:rsid w:val="0020184B"/>
    <w:rsid w:val="00201F58"/>
    <w:rsid w:val="00204851"/>
    <w:rsid w:val="00204A0C"/>
    <w:rsid w:val="00205D97"/>
    <w:rsid w:val="00207B48"/>
    <w:rsid w:val="002104F7"/>
    <w:rsid w:val="0021212A"/>
    <w:rsid w:val="0021347A"/>
    <w:rsid w:val="00213771"/>
    <w:rsid w:val="002138D0"/>
    <w:rsid w:val="00213F0F"/>
    <w:rsid w:val="00217DE8"/>
    <w:rsid w:val="00224D19"/>
    <w:rsid w:val="002275AF"/>
    <w:rsid w:val="002312CF"/>
    <w:rsid w:val="00233F8A"/>
    <w:rsid w:val="002341FA"/>
    <w:rsid w:val="0023702C"/>
    <w:rsid w:val="00243710"/>
    <w:rsid w:val="00257535"/>
    <w:rsid w:val="002577A3"/>
    <w:rsid w:val="00262042"/>
    <w:rsid w:val="00262979"/>
    <w:rsid w:val="002701A9"/>
    <w:rsid w:val="00276E35"/>
    <w:rsid w:val="00277050"/>
    <w:rsid w:val="00283979"/>
    <w:rsid w:val="00290A51"/>
    <w:rsid w:val="002A4E5F"/>
    <w:rsid w:val="002A527E"/>
    <w:rsid w:val="002B186E"/>
    <w:rsid w:val="002B3605"/>
    <w:rsid w:val="002B5A9A"/>
    <w:rsid w:val="002B76DE"/>
    <w:rsid w:val="002C60EB"/>
    <w:rsid w:val="002C6D3E"/>
    <w:rsid w:val="002D0436"/>
    <w:rsid w:val="002D1567"/>
    <w:rsid w:val="002D1865"/>
    <w:rsid w:val="002D385A"/>
    <w:rsid w:val="002D551F"/>
    <w:rsid w:val="002D5900"/>
    <w:rsid w:val="002D7E27"/>
    <w:rsid w:val="002E01D6"/>
    <w:rsid w:val="002E6270"/>
    <w:rsid w:val="002F0EE1"/>
    <w:rsid w:val="00300001"/>
    <w:rsid w:val="00300820"/>
    <w:rsid w:val="003038E0"/>
    <w:rsid w:val="00304307"/>
    <w:rsid w:val="00306114"/>
    <w:rsid w:val="00307D13"/>
    <w:rsid w:val="00311056"/>
    <w:rsid w:val="003114A7"/>
    <w:rsid w:val="00312258"/>
    <w:rsid w:val="00312B6B"/>
    <w:rsid w:val="00316E07"/>
    <w:rsid w:val="00324CD8"/>
    <w:rsid w:val="00325852"/>
    <w:rsid w:val="00326C69"/>
    <w:rsid w:val="00327674"/>
    <w:rsid w:val="00330367"/>
    <w:rsid w:val="003338DA"/>
    <w:rsid w:val="003364C3"/>
    <w:rsid w:val="0034073E"/>
    <w:rsid w:val="003409B6"/>
    <w:rsid w:val="003417BE"/>
    <w:rsid w:val="00343D6D"/>
    <w:rsid w:val="00343EA2"/>
    <w:rsid w:val="003445BA"/>
    <w:rsid w:val="00350375"/>
    <w:rsid w:val="003513E6"/>
    <w:rsid w:val="00353979"/>
    <w:rsid w:val="003545C3"/>
    <w:rsid w:val="003573D0"/>
    <w:rsid w:val="0036067B"/>
    <w:rsid w:val="003609B2"/>
    <w:rsid w:val="00361770"/>
    <w:rsid w:val="00361E57"/>
    <w:rsid w:val="00366C12"/>
    <w:rsid w:val="003702B0"/>
    <w:rsid w:val="00372D30"/>
    <w:rsid w:val="00374992"/>
    <w:rsid w:val="0037670E"/>
    <w:rsid w:val="00376CCA"/>
    <w:rsid w:val="00380D57"/>
    <w:rsid w:val="00381386"/>
    <w:rsid w:val="003909CB"/>
    <w:rsid w:val="003928C7"/>
    <w:rsid w:val="00395B22"/>
    <w:rsid w:val="003A1594"/>
    <w:rsid w:val="003A2C99"/>
    <w:rsid w:val="003A3C10"/>
    <w:rsid w:val="003A4136"/>
    <w:rsid w:val="003B204E"/>
    <w:rsid w:val="003B310F"/>
    <w:rsid w:val="003C032F"/>
    <w:rsid w:val="003C074E"/>
    <w:rsid w:val="003C33F1"/>
    <w:rsid w:val="003C4417"/>
    <w:rsid w:val="003C71E5"/>
    <w:rsid w:val="003D383E"/>
    <w:rsid w:val="003E10CF"/>
    <w:rsid w:val="003E7C80"/>
    <w:rsid w:val="003F251D"/>
    <w:rsid w:val="003F7252"/>
    <w:rsid w:val="00400B49"/>
    <w:rsid w:val="00400CCA"/>
    <w:rsid w:val="00404A53"/>
    <w:rsid w:val="00404FDB"/>
    <w:rsid w:val="0041729D"/>
    <w:rsid w:val="00421340"/>
    <w:rsid w:val="00421B12"/>
    <w:rsid w:val="004271DB"/>
    <w:rsid w:val="004338B3"/>
    <w:rsid w:val="0044151E"/>
    <w:rsid w:val="0044534F"/>
    <w:rsid w:val="00447F18"/>
    <w:rsid w:val="00450384"/>
    <w:rsid w:val="00455179"/>
    <w:rsid w:val="004563FD"/>
    <w:rsid w:val="00456891"/>
    <w:rsid w:val="00456C94"/>
    <w:rsid w:val="00457268"/>
    <w:rsid w:val="00462310"/>
    <w:rsid w:val="00465C0E"/>
    <w:rsid w:val="004708CC"/>
    <w:rsid w:val="0047572E"/>
    <w:rsid w:val="00475F04"/>
    <w:rsid w:val="00477BF6"/>
    <w:rsid w:val="00481ACA"/>
    <w:rsid w:val="00482177"/>
    <w:rsid w:val="00482254"/>
    <w:rsid w:val="00485404"/>
    <w:rsid w:val="00486870"/>
    <w:rsid w:val="00492CFF"/>
    <w:rsid w:val="004973CC"/>
    <w:rsid w:val="00497F3A"/>
    <w:rsid w:val="004A434E"/>
    <w:rsid w:val="004A7376"/>
    <w:rsid w:val="004B16F3"/>
    <w:rsid w:val="004B62F5"/>
    <w:rsid w:val="004C4805"/>
    <w:rsid w:val="004C6638"/>
    <w:rsid w:val="004C7D25"/>
    <w:rsid w:val="004D1E4F"/>
    <w:rsid w:val="004D6B01"/>
    <w:rsid w:val="004D7413"/>
    <w:rsid w:val="004D74B4"/>
    <w:rsid w:val="004D7C95"/>
    <w:rsid w:val="004E27EB"/>
    <w:rsid w:val="004E2E23"/>
    <w:rsid w:val="004F290B"/>
    <w:rsid w:val="004F2B6A"/>
    <w:rsid w:val="004F6711"/>
    <w:rsid w:val="004F6D6E"/>
    <w:rsid w:val="0050163D"/>
    <w:rsid w:val="0050202E"/>
    <w:rsid w:val="0050219F"/>
    <w:rsid w:val="00502A0D"/>
    <w:rsid w:val="00505DE2"/>
    <w:rsid w:val="00507A67"/>
    <w:rsid w:val="00516431"/>
    <w:rsid w:val="00517C2B"/>
    <w:rsid w:val="005202FB"/>
    <w:rsid w:val="00523B0F"/>
    <w:rsid w:val="00525EEA"/>
    <w:rsid w:val="00526A11"/>
    <w:rsid w:val="00527EE3"/>
    <w:rsid w:val="00540088"/>
    <w:rsid w:val="0054501A"/>
    <w:rsid w:val="00545B70"/>
    <w:rsid w:val="005467D0"/>
    <w:rsid w:val="00550090"/>
    <w:rsid w:val="00550D0A"/>
    <w:rsid w:val="00551AC4"/>
    <w:rsid w:val="00555127"/>
    <w:rsid w:val="00556898"/>
    <w:rsid w:val="00557641"/>
    <w:rsid w:val="00561C5C"/>
    <w:rsid w:val="0057006B"/>
    <w:rsid w:val="00571399"/>
    <w:rsid w:val="0057635D"/>
    <w:rsid w:val="00576DCF"/>
    <w:rsid w:val="005773C1"/>
    <w:rsid w:val="0058436E"/>
    <w:rsid w:val="00584A35"/>
    <w:rsid w:val="005872AD"/>
    <w:rsid w:val="00591CC3"/>
    <w:rsid w:val="00595026"/>
    <w:rsid w:val="00595A6E"/>
    <w:rsid w:val="00596266"/>
    <w:rsid w:val="0059749E"/>
    <w:rsid w:val="00597D3C"/>
    <w:rsid w:val="005A1A62"/>
    <w:rsid w:val="005A2A5C"/>
    <w:rsid w:val="005A2E08"/>
    <w:rsid w:val="005A33B7"/>
    <w:rsid w:val="005A4630"/>
    <w:rsid w:val="005A7728"/>
    <w:rsid w:val="005A7EFE"/>
    <w:rsid w:val="005B4E52"/>
    <w:rsid w:val="005B5963"/>
    <w:rsid w:val="005B65FA"/>
    <w:rsid w:val="005C23E9"/>
    <w:rsid w:val="005C2B93"/>
    <w:rsid w:val="005C2D52"/>
    <w:rsid w:val="005C5D04"/>
    <w:rsid w:val="005C6BB6"/>
    <w:rsid w:val="005C7C48"/>
    <w:rsid w:val="005D2935"/>
    <w:rsid w:val="005D39E2"/>
    <w:rsid w:val="005D7614"/>
    <w:rsid w:val="005E1251"/>
    <w:rsid w:val="005E6B28"/>
    <w:rsid w:val="005E7BAB"/>
    <w:rsid w:val="005F0D15"/>
    <w:rsid w:val="005F6CD3"/>
    <w:rsid w:val="005F7787"/>
    <w:rsid w:val="006021AF"/>
    <w:rsid w:val="006059A2"/>
    <w:rsid w:val="00606168"/>
    <w:rsid w:val="00611DDB"/>
    <w:rsid w:val="00613D3D"/>
    <w:rsid w:val="00613DE7"/>
    <w:rsid w:val="0061432C"/>
    <w:rsid w:val="0061703B"/>
    <w:rsid w:val="00620ABB"/>
    <w:rsid w:val="00622337"/>
    <w:rsid w:val="00624BA8"/>
    <w:rsid w:val="00630A75"/>
    <w:rsid w:val="00632B0D"/>
    <w:rsid w:val="00632E99"/>
    <w:rsid w:val="00635CAF"/>
    <w:rsid w:val="00637A71"/>
    <w:rsid w:val="00643DC9"/>
    <w:rsid w:val="006522CF"/>
    <w:rsid w:val="00663A55"/>
    <w:rsid w:val="00664219"/>
    <w:rsid w:val="006643AF"/>
    <w:rsid w:val="00664AA0"/>
    <w:rsid w:val="0066652F"/>
    <w:rsid w:val="006673E2"/>
    <w:rsid w:val="006723B8"/>
    <w:rsid w:val="00672827"/>
    <w:rsid w:val="00673BB3"/>
    <w:rsid w:val="00674DC8"/>
    <w:rsid w:val="00677694"/>
    <w:rsid w:val="00685105"/>
    <w:rsid w:val="00691E1A"/>
    <w:rsid w:val="00693507"/>
    <w:rsid w:val="00694A54"/>
    <w:rsid w:val="006957FE"/>
    <w:rsid w:val="006A00CB"/>
    <w:rsid w:val="006A2DDC"/>
    <w:rsid w:val="006A3271"/>
    <w:rsid w:val="006A7F40"/>
    <w:rsid w:val="006B2810"/>
    <w:rsid w:val="006B2A00"/>
    <w:rsid w:val="006B791F"/>
    <w:rsid w:val="006C1130"/>
    <w:rsid w:val="006C2B16"/>
    <w:rsid w:val="006C4384"/>
    <w:rsid w:val="006C5223"/>
    <w:rsid w:val="006C768C"/>
    <w:rsid w:val="006D192C"/>
    <w:rsid w:val="006D1D95"/>
    <w:rsid w:val="006D4B47"/>
    <w:rsid w:val="006D6817"/>
    <w:rsid w:val="006D68DB"/>
    <w:rsid w:val="006D7D34"/>
    <w:rsid w:val="006E023D"/>
    <w:rsid w:val="006E3E8C"/>
    <w:rsid w:val="006E4FEC"/>
    <w:rsid w:val="006E5CF7"/>
    <w:rsid w:val="006F127F"/>
    <w:rsid w:val="006F1C36"/>
    <w:rsid w:val="006F1ECC"/>
    <w:rsid w:val="006F6023"/>
    <w:rsid w:val="00701F2F"/>
    <w:rsid w:val="00702D68"/>
    <w:rsid w:val="00704DDB"/>
    <w:rsid w:val="007052BE"/>
    <w:rsid w:val="00707E4A"/>
    <w:rsid w:val="00711170"/>
    <w:rsid w:val="007121D4"/>
    <w:rsid w:val="00714311"/>
    <w:rsid w:val="00715CAD"/>
    <w:rsid w:val="00723E23"/>
    <w:rsid w:val="00723F62"/>
    <w:rsid w:val="007279AB"/>
    <w:rsid w:val="00731990"/>
    <w:rsid w:val="00732080"/>
    <w:rsid w:val="0073466D"/>
    <w:rsid w:val="00743C3C"/>
    <w:rsid w:val="00743D0D"/>
    <w:rsid w:val="007447DF"/>
    <w:rsid w:val="00746E07"/>
    <w:rsid w:val="0075089E"/>
    <w:rsid w:val="00750C57"/>
    <w:rsid w:val="00752AE7"/>
    <w:rsid w:val="00764C58"/>
    <w:rsid w:val="00764F1D"/>
    <w:rsid w:val="00765BEB"/>
    <w:rsid w:val="00765EC5"/>
    <w:rsid w:val="0077200B"/>
    <w:rsid w:val="00774EB2"/>
    <w:rsid w:val="00774F43"/>
    <w:rsid w:val="00775A71"/>
    <w:rsid w:val="00777C68"/>
    <w:rsid w:val="00782242"/>
    <w:rsid w:val="007836CC"/>
    <w:rsid w:val="00790192"/>
    <w:rsid w:val="0079300A"/>
    <w:rsid w:val="00793228"/>
    <w:rsid w:val="007932BE"/>
    <w:rsid w:val="00793C71"/>
    <w:rsid w:val="00793E7D"/>
    <w:rsid w:val="00796A9E"/>
    <w:rsid w:val="00796D72"/>
    <w:rsid w:val="00797C91"/>
    <w:rsid w:val="007A1432"/>
    <w:rsid w:val="007A1EE6"/>
    <w:rsid w:val="007A40AB"/>
    <w:rsid w:val="007A6EA6"/>
    <w:rsid w:val="007B0F3B"/>
    <w:rsid w:val="007C4676"/>
    <w:rsid w:val="007C66E4"/>
    <w:rsid w:val="007C725B"/>
    <w:rsid w:val="007D0ECE"/>
    <w:rsid w:val="007D6477"/>
    <w:rsid w:val="007D71EC"/>
    <w:rsid w:val="007E1502"/>
    <w:rsid w:val="007E45C7"/>
    <w:rsid w:val="007E6948"/>
    <w:rsid w:val="007E69B5"/>
    <w:rsid w:val="007E7CA4"/>
    <w:rsid w:val="007F353B"/>
    <w:rsid w:val="008006EE"/>
    <w:rsid w:val="0080486C"/>
    <w:rsid w:val="00805032"/>
    <w:rsid w:val="008115A8"/>
    <w:rsid w:val="008133F1"/>
    <w:rsid w:val="00813841"/>
    <w:rsid w:val="00817198"/>
    <w:rsid w:val="00824917"/>
    <w:rsid w:val="00825767"/>
    <w:rsid w:val="00832919"/>
    <w:rsid w:val="00834F1A"/>
    <w:rsid w:val="00834FD0"/>
    <w:rsid w:val="00834FD6"/>
    <w:rsid w:val="008355B6"/>
    <w:rsid w:val="00835A27"/>
    <w:rsid w:val="008361A7"/>
    <w:rsid w:val="00840873"/>
    <w:rsid w:val="0084186E"/>
    <w:rsid w:val="0084312B"/>
    <w:rsid w:val="0086183C"/>
    <w:rsid w:val="008642BF"/>
    <w:rsid w:val="008651F3"/>
    <w:rsid w:val="00865754"/>
    <w:rsid w:val="00865C9A"/>
    <w:rsid w:val="00866D64"/>
    <w:rsid w:val="00871527"/>
    <w:rsid w:val="0087187E"/>
    <w:rsid w:val="0087732F"/>
    <w:rsid w:val="00881DEA"/>
    <w:rsid w:val="00887AEF"/>
    <w:rsid w:val="008911F0"/>
    <w:rsid w:val="008927B5"/>
    <w:rsid w:val="00892B2B"/>
    <w:rsid w:val="008A4A6F"/>
    <w:rsid w:val="008A509C"/>
    <w:rsid w:val="008B182A"/>
    <w:rsid w:val="008B35CC"/>
    <w:rsid w:val="008B7C21"/>
    <w:rsid w:val="008C04AD"/>
    <w:rsid w:val="008C2BEC"/>
    <w:rsid w:val="008C5C6C"/>
    <w:rsid w:val="008C5FA5"/>
    <w:rsid w:val="008C6B0B"/>
    <w:rsid w:val="008D23C3"/>
    <w:rsid w:val="008D45F0"/>
    <w:rsid w:val="008D480E"/>
    <w:rsid w:val="008D551A"/>
    <w:rsid w:val="008E223A"/>
    <w:rsid w:val="008F0098"/>
    <w:rsid w:val="008F2034"/>
    <w:rsid w:val="00900012"/>
    <w:rsid w:val="0090274D"/>
    <w:rsid w:val="009038B7"/>
    <w:rsid w:val="00914C33"/>
    <w:rsid w:val="00915D0D"/>
    <w:rsid w:val="00917189"/>
    <w:rsid w:val="009172EA"/>
    <w:rsid w:val="00922560"/>
    <w:rsid w:val="009255DC"/>
    <w:rsid w:val="009308B1"/>
    <w:rsid w:val="00935085"/>
    <w:rsid w:val="00937393"/>
    <w:rsid w:val="00941040"/>
    <w:rsid w:val="00946FD9"/>
    <w:rsid w:val="00954849"/>
    <w:rsid w:val="00955475"/>
    <w:rsid w:val="00957900"/>
    <w:rsid w:val="00961E1E"/>
    <w:rsid w:val="00964C35"/>
    <w:rsid w:val="00971FAA"/>
    <w:rsid w:val="00974B6A"/>
    <w:rsid w:val="00981FAE"/>
    <w:rsid w:val="00983334"/>
    <w:rsid w:val="00984184"/>
    <w:rsid w:val="00985F73"/>
    <w:rsid w:val="0099101E"/>
    <w:rsid w:val="00994A90"/>
    <w:rsid w:val="009A0660"/>
    <w:rsid w:val="009A4832"/>
    <w:rsid w:val="009A742B"/>
    <w:rsid w:val="009B02B9"/>
    <w:rsid w:val="009B0AA1"/>
    <w:rsid w:val="009B6637"/>
    <w:rsid w:val="009C0F0A"/>
    <w:rsid w:val="009C5247"/>
    <w:rsid w:val="009C599D"/>
    <w:rsid w:val="009C7C0B"/>
    <w:rsid w:val="009D44C7"/>
    <w:rsid w:val="009D4A99"/>
    <w:rsid w:val="009E34A3"/>
    <w:rsid w:val="009E57F0"/>
    <w:rsid w:val="009E602A"/>
    <w:rsid w:val="009E7290"/>
    <w:rsid w:val="009F0F57"/>
    <w:rsid w:val="009F3A0C"/>
    <w:rsid w:val="009F449E"/>
    <w:rsid w:val="009F45F4"/>
    <w:rsid w:val="009F4B57"/>
    <w:rsid w:val="009F5453"/>
    <w:rsid w:val="00A01D5F"/>
    <w:rsid w:val="00A069E5"/>
    <w:rsid w:val="00A07A4F"/>
    <w:rsid w:val="00A1338E"/>
    <w:rsid w:val="00A17F50"/>
    <w:rsid w:val="00A26DC2"/>
    <w:rsid w:val="00A27766"/>
    <w:rsid w:val="00A27C58"/>
    <w:rsid w:val="00A30C8B"/>
    <w:rsid w:val="00A32212"/>
    <w:rsid w:val="00A33B4B"/>
    <w:rsid w:val="00A350BC"/>
    <w:rsid w:val="00A36C91"/>
    <w:rsid w:val="00A37992"/>
    <w:rsid w:val="00A37C79"/>
    <w:rsid w:val="00A42491"/>
    <w:rsid w:val="00A4295A"/>
    <w:rsid w:val="00A464EB"/>
    <w:rsid w:val="00A53495"/>
    <w:rsid w:val="00A54436"/>
    <w:rsid w:val="00A5496C"/>
    <w:rsid w:val="00A55CCB"/>
    <w:rsid w:val="00A55F24"/>
    <w:rsid w:val="00A57C03"/>
    <w:rsid w:val="00A63090"/>
    <w:rsid w:val="00A63CB3"/>
    <w:rsid w:val="00A72982"/>
    <w:rsid w:val="00A7369E"/>
    <w:rsid w:val="00A746E8"/>
    <w:rsid w:val="00A817B1"/>
    <w:rsid w:val="00A82377"/>
    <w:rsid w:val="00A86A32"/>
    <w:rsid w:val="00A86D4F"/>
    <w:rsid w:val="00A934F7"/>
    <w:rsid w:val="00A95A20"/>
    <w:rsid w:val="00A95FC9"/>
    <w:rsid w:val="00A96699"/>
    <w:rsid w:val="00AA4D9B"/>
    <w:rsid w:val="00AB0DB0"/>
    <w:rsid w:val="00AB4EA3"/>
    <w:rsid w:val="00AB57A8"/>
    <w:rsid w:val="00AB594F"/>
    <w:rsid w:val="00AB5FF6"/>
    <w:rsid w:val="00AC371F"/>
    <w:rsid w:val="00AC6651"/>
    <w:rsid w:val="00AC6EC4"/>
    <w:rsid w:val="00AD091D"/>
    <w:rsid w:val="00AD352B"/>
    <w:rsid w:val="00AD5261"/>
    <w:rsid w:val="00AD7BAB"/>
    <w:rsid w:val="00AE118D"/>
    <w:rsid w:val="00AE2DD4"/>
    <w:rsid w:val="00AE3338"/>
    <w:rsid w:val="00AE5A20"/>
    <w:rsid w:val="00AE629B"/>
    <w:rsid w:val="00AE65F5"/>
    <w:rsid w:val="00AE6EF1"/>
    <w:rsid w:val="00AE7849"/>
    <w:rsid w:val="00AE7F3A"/>
    <w:rsid w:val="00AF0BD9"/>
    <w:rsid w:val="00AF202D"/>
    <w:rsid w:val="00AF378F"/>
    <w:rsid w:val="00AF37FB"/>
    <w:rsid w:val="00AF5ECE"/>
    <w:rsid w:val="00AF6847"/>
    <w:rsid w:val="00AF6E64"/>
    <w:rsid w:val="00AF6F7C"/>
    <w:rsid w:val="00B00464"/>
    <w:rsid w:val="00B03752"/>
    <w:rsid w:val="00B038BB"/>
    <w:rsid w:val="00B10AC7"/>
    <w:rsid w:val="00B121E3"/>
    <w:rsid w:val="00B125BF"/>
    <w:rsid w:val="00B12C1A"/>
    <w:rsid w:val="00B208ED"/>
    <w:rsid w:val="00B20A3C"/>
    <w:rsid w:val="00B21458"/>
    <w:rsid w:val="00B22765"/>
    <w:rsid w:val="00B241F3"/>
    <w:rsid w:val="00B260A4"/>
    <w:rsid w:val="00B26A6E"/>
    <w:rsid w:val="00B26B93"/>
    <w:rsid w:val="00B327A3"/>
    <w:rsid w:val="00B3403B"/>
    <w:rsid w:val="00B36089"/>
    <w:rsid w:val="00B37235"/>
    <w:rsid w:val="00B37EF0"/>
    <w:rsid w:val="00B43BA3"/>
    <w:rsid w:val="00B46377"/>
    <w:rsid w:val="00B46598"/>
    <w:rsid w:val="00B47481"/>
    <w:rsid w:val="00B523DA"/>
    <w:rsid w:val="00B5735F"/>
    <w:rsid w:val="00B60DE5"/>
    <w:rsid w:val="00B62B26"/>
    <w:rsid w:val="00B65188"/>
    <w:rsid w:val="00B65ECA"/>
    <w:rsid w:val="00B66CEC"/>
    <w:rsid w:val="00B720D8"/>
    <w:rsid w:val="00B74DC3"/>
    <w:rsid w:val="00B75C5F"/>
    <w:rsid w:val="00B80443"/>
    <w:rsid w:val="00B80730"/>
    <w:rsid w:val="00B82A48"/>
    <w:rsid w:val="00B82AB5"/>
    <w:rsid w:val="00B83BF4"/>
    <w:rsid w:val="00B847CF"/>
    <w:rsid w:val="00B8488E"/>
    <w:rsid w:val="00B87FD0"/>
    <w:rsid w:val="00B90A4A"/>
    <w:rsid w:val="00B936B3"/>
    <w:rsid w:val="00B939E3"/>
    <w:rsid w:val="00B97F75"/>
    <w:rsid w:val="00BA5007"/>
    <w:rsid w:val="00BA5178"/>
    <w:rsid w:val="00BA53F5"/>
    <w:rsid w:val="00BB0202"/>
    <w:rsid w:val="00BB474A"/>
    <w:rsid w:val="00BB67DD"/>
    <w:rsid w:val="00BB76AC"/>
    <w:rsid w:val="00BC1CCE"/>
    <w:rsid w:val="00BC2707"/>
    <w:rsid w:val="00BC4BD4"/>
    <w:rsid w:val="00BD097E"/>
    <w:rsid w:val="00BD0A87"/>
    <w:rsid w:val="00BD301C"/>
    <w:rsid w:val="00BD6A87"/>
    <w:rsid w:val="00BD6B0E"/>
    <w:rsid w:val="00BE0183"/>
    <w:rsid w:val="00BE5E09"/>
    <w:rsid w:val="00BF028B"/>
    <w:rsid w:val="00BF0695"/>
    <w:rsid w:val="00BF3C71"/>
    <w:rsid w:val="00BF6789"/>
    <w:rsid w:val="00BF70D4"/>
    <w:rsid w:val="00BF75F3"/>
    <w:rsid w:val="00C00496"/>
    <w:rsid w:val="00C01237"/>
    <w:rsid w:val="00C07FF8"/>
    <w:rsid w:val="00C12906"/>
    <w:rsid w:val="00C13CE0"/>
    <w:rsid w:val="00C15C90"/>
    <w:rsid w:val="00C17DCF"/>
    <w:rsid w:val="00C23A94"/>
    <w:rsid w:val="00C2507F"/>
    <w:rsid w:val="00C25811"/>
    <w:rsid w:val="00C25E78"/>
    <w:rsid w:val="00C31369"/>
    <w:rsid w:val="00C3382B"/>
    <w:rsid w:val="00C34C4B"/>
    <w:rsid w:val="00C34C84"/>
    <w:rsid w:val="00C351B6"/>
    <w:rsid w:val="00C36ADA"/>
    <w:rsid w:val="00C36E68"/>
    <w:rsid w:val="00C417FD"/>
    <w:rsid w:val="00C5425E"/>
    <w:rsid w:val="00C546EC"/>
    <w:rsid w:val="00C549A9"/>
    <w:rsid w:val="00C57FAF"/>
    <w:rsid w:val="00C624CF"/>
    <w:rsid w:val="00C63F5C"/>
    <w:rsid w:val="00C711E1"/>
    <w:rsid w:val="00C71CD6"/>
    <w:rsid w:val="00C72068"/>
    <w:rsid w:val="00C726F6"/>
    <w:rsid w:val="00C72AD3"/>
    <w:rsid w:val="00C7439D"/>
    <w:rsid w:val="00C74CA7"/>
    <w:rsid w:val="00C75FC7"/>
    <w:rsid w:val="00C76608"/>
    <w:rsid w:val="00C832E7"/>
    <w:rsid w:val="00C8354B"/>
    <w:rsid w:val="00C83858"/>
    <w:rsid w:val="00C843A2"/>
    <w:rsid w:val="00C846BA"/>
    <w:rsid w:val="00C93CFF"/>
    <w:rsid w:val="00C94D7D"/>
    <w:rsid w:val="00C94D7F"/>
    <w:rsid w:val="00CA1075"/>
    <w:rsid w:val="00CA1237"/>
    <w:rsid w:val="00CA18DD"/>
    <w:rsid w:val="00CA1ED8"/>
    <w:rsid w:val="00CA4337"/>
    <w:rsid w:val="00CA72A9"/>
    <w:rsid w:val="00CB31C8"/>
    <w:rsid w:val="00CB5D6C"/>
    <w:rsid w:val="00CC0FA3"/>
    <w:rsid w:val="00CC246F"/>
    <w:rsid w:val="00CC6077"/>
    <w:rsid w:val="00CD119C"/>
    <w:rsid w:val="00CD155D"/>
    <w:rsid w:val="00CD468E"/>
    <w:rsid w:val="00CD559B"/>
    <w:rsid w:val="00CE2459"/>
    <w:rsid w:val="00CE7DFE"/>
    <w:rsid w:val="00CF0E13"/>
    <w:rsid w:val="00CF0FC0"/>
    <w:rsid w:val="00CF37DF"/>
    <w:rsid w:val="00D010B9"/>
    <w:rsid w:val="00D01EB6"/>
    <w:rsid w:val="00D03853"/>
    <w:rsid w:val="00D03ACE"/>
    <w:rsid w:val="00D14976"/>
    <w:rsid w:val="00D15A21"/>
    <w:rsid w:val="00D1605C"/>
    <w:rsid w:val="00D17270"/>
    <w:rsid w:val="00D172B0"/>
    <w:rsid w:val="00D220ED"/>
    <w:rsid w:val="00D22F32"/>
    <w:rsid w:val="00D318E5"/>
    <w:rsid w:val="00D358EF"/>
    <w:rsid w:val="00D37EED"/>
    <w:rsid w:val="00D47C2F"/>
    <w:rsid w:val="00D5184B"/>
    <w:rsid w:val="00D520AC"/>
    <w:rsid w:val="00D57855"/>
    <w:rsid w:val="00D607C4"/>
    <w:rsid w:val="00D63E4D"/>
    <w:rsid w:val="00D641CE"/>
    <w:rsid w:val="00D65D58"/>
    <w:rsid w:val="00D671F3"/>
    <w:rsid w:val="00D71418"/>
    <w:rsid w:val="00D72E81"/>
    <w:rsid w:val="00D730D8"/>
    <w:rsid w:val="00D74543"/>
    <w:rsid w:val="00D77169"/>
    <w:rsid w:val="00D77A09"/>
    <w:rsid w:val="00D80787"/>
    <w:rsid w:val="00D854A8"/>
    <w:rsid w:val="00D85B70"/>
    <w:rsid w:val="00D86E85"/>
    <w:rsid w:val="00D86FC0"/>
    <w:rsid w:val="00D94F7B"/>
    <w:rsid w:val="00D9662B"/>
    <w:rsid w:val="00D97DC6"/>
    <w:rsid w:val="00DA3193"/>
    <w:rsid w:val="00DA5AEA"/>
    <w:rsid w:val="00DA78E6"/>
    <w:rsid w:val="00DB0059"/>
    <w:rsid w:val="00DB0C0D"/>
    <w:rsid w:val="00DB3E08"/>
    <w:rsid w:val="00DB62AB"/>
    <w:rsid w:val="00DC0DFD"/>
    <w:rsid w:val="00DC19F1"/>
    <w:rsid w:val="00DC576A"/>
    <w:rsid w:val="00DD6DA0"/>
    <w:rsid w:val="00DE4B21"/>
    <w:rsid w:val="00DE7887"/>
    <w:rsid w:val="00DE789D"/>
    <w:rsid w:val="00DF084B"/>
    <w:rsid w:val="00DF2FF2"/>
    <w:rsid w:val="00DF3CDF"/>
    <w:rsid w:val="00DF78F1"/>
    <w:rsid w:val="00DF7E04"/>
    <w:rsid w:val="00E0132D"/>
    <w:rsid w:val="00E017C9"/>
    <w:rsid w:val="00E04A0B"/>
    <w:rsid w:val="00E04ED0"/>
    <w:rsid w:val="00E050D5"/>
    <w:rsid w:val="00E06B46"/>
    <w:rsid w:val="00E206C4"/>
    <w:rsid w:val="00E220E5"/>
    <w:rsid w:val="00E2259C"/>
    <w:rsid w:val="00E233E6"/>
    <w:rsid w:val="00E250BB"/>
    <w:rsid w:val="00E25EA6"/>
    <w:rsid w:val="00E260A8"/>
    <w:rsid w:val="00E312D1"/>
    <w:rsid w:val="00E36208"/>
    <w:rsid w:val="00E41B3E"/>
    <w:rsid w:val="00E4745E"/>
    <w:rsid w:val="00E47FC5"/>
    <w:rsid w:val="00E56CB7"/>
    <w:rsid w:val="00E6223A"/>
    <w:rsid w:val="00E63311"/>
    <w:rsid w:val="00E63D61"/>
    <w:rsid w:val="00E65022"/>
    <w:rsid w:val="00E670BE"/>
    <w:rsid w:val="00E67880"/>
    <w:rsid w:val="00E70032"/>
    <w:rsid w:val="00E71758"/>
    <w:rsid w:val="00E735D4"/>
    <w:rsid w:val="00E74E7B"/>
    <w:rsid w:val="00E76C7E"/>
    <w:rsid w:val="00E776B7"/>
    <w:rsid w:val="00E816BE"/>
    <w:rsid w:val="00E825AB"/>
    <w:rsid w:val="00E8701E"/>
    <w:rsid w:val="00E876B5"/>
    <w:rsid w:val="00E879BE"/>
    <w:rsid w:val="00E924F4"/>
    <w:rsid w:val="00E957C4"/>
    <w:rsid w:val="00E972A1"/>
    <w:rsid w:val="00EA1E3F"/>
    <w:rsid w:val="00EB703B"/>
    <w:rsid w:val="00EC41E6"/>
    <w:rsid w:val="00EC4F93"/>
    <w:rsid w:val="00EC645E"/>
    <w:rsid w:val="00EC6C82"/>
    <w:rsid w:val="00ED1541"/>
    <w:rsid w:val="00ED1E78"/>
    <w:rsid w:val="00ED25B2"/>
    <w:rsid w:val="00ED2E1E"/>
    <w:rsid w:val="00EE0F22"/>
    <w:rsid w:val="00EE107B"/>
    <w:rsid w:val="00EE1F71"/>
    <w:rsid w:val="00EE36B2"/>
    <w:rsid w:val="00EE600A"/>
    <w:rsid w:val="00EF018D"/>
    <w:rsid w:val="00EF01C7"/>
    <w:rsid w:val="00EF1C51"/>
    <w:rsid w:val="00EF6696"/>
    <w:rsid w:val="00F04881"/>
    <w:rsid w:val="00F04A2E"/>
    <w:rsid w:val="00F06DAE"/>
    <w:rsid w:val="00F072A0"/>
    <w:rsid w:val="00F11703"/>
    <w:rsid w:val="00F12CC7"/>
    <w:rsid w:val="00F12E71"/>
    <w:rsid w:val="00F17BFE"/>
    <w:rsid w:val="00F258D8"/>
    <w:rsid w:val="00F267C5"/>
    <w:rsid w:val="00F411B7"/>
    <w:rsid w:val="00F43212"/>
    <w:rsid w:val="00F4362A"/>
    <w:rsid w:val="00F458C1"/>
    <w:rsid w:val="00F46117"/>
    <w:rsid w:val="00F60BB9"/>
    <w:rsid w:val="00F67B72"/>
    <w:rsid w:val="00F70D09"/>
    <w:rsid w:val="00F7116D"/>
    <w:rsid w:val="00F74AB0"/>
    <w:rsid w:val="00F74AF9"/>
    <w:rsid w:val="00F8020E"/>
    <w:rsid w:val="00F81893"/>
    <w:rsid w:val="00F83078"/>
    <w:rsid w:val="00F853DC"/>
    <w:rsid w:val="00F86C89"/>
    <w:rsid w:val="00F94083"/>
    <w:rsid w:val="00F95614"/>
    <w:rsid w:val="00F97209"/>
    <w:rsid w:val="00FA11F6"/>
    <w:rsid w:val="00FA3249"/>
    <w:rsid w:val="00FA606C"/>
    <w:rsid w:val="00FA664E"/>
    <w:rsid w:val="00FA6C65"/>
    <w:rsid w:val="00FB7246"/>
    <w:rsid w:val="00FC21A5"/>
    <w:rsid w:val="00FC37AE"/>
    <w:rsid w:val="00FC3DFB"/>
    <w:rsid w:val="00FC522F"/>
    <w:rsid w:val="00FC6BE0"/>
    <w:rsid w:val="00FC7F1D"/>
    <w:rsid w:val="00FD0369"/>
    <w:rsid w:val="00FD0E8E"/>
    <w:rsid w:val="00FD39D6"/>
    <w:rsid w:val="00FD635C"/>
    <w:rsid w:val="00FD6B2C"/>
    <w:rsid w:val="00FD729A"/>
    <w:rsid w:val="00FE09A9"/>
    <w:rsid w:val="00FE5AB1"/>
    <w:rsid w:val="00FE5E4A"/>
    <w:rsid w:val="00FE66A2"/>
    <w:rsid w:val="00FE67DC"/>
    <w:rsid w:val="00FE7BB9"/>
    <w:rsid w:val="00FF13C3"/>
    <w:rsid w:val="00FF1536"/>
    <w:rsid w:val="00FF16DE"/>
    <w:rsid w:val="00FF4FC6"/>
    <w:rsid w:val="00FF70A3"/>
    <w:rsid w:val="00FF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F79AAAA0-CB9B-463A-8C4C-645C9C5DF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SOCPEUR" w:eastAsiaTheme="minorHAnsi" w:hAnsi="ISOCPEUR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369"/>
    <w:pPr>
      <w:jc w:val="both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16981"/>
    <w:pPr>
      <w:keepNext/>
      <w:keepLines/>
      <w:numPr>
        <w:numId w:val="5"/>
      </w:numPr>
      <w:spacing w:before="240" w:after="120"/>
      <w:outlineLvl w:val="0"/>
    </w:pPr>
    <w:rPr>
      <w:rFonts w:eastAsiaTheme="majorEastAsia" w:cstheme="majorBidi"/>
      <w:smallCaps/>
      <w:sz w:val="36"/>
      <w:szCs w:val="32"/>
    </w:rPr>
  </w:style>
  <w:style w:type="paragraph" w:styleId="Nagwek2">
    <w:name w:val="heading 2"/>
    <w:next w:val="Normalny"/>
    <w:link w:val="Nagwek2Znak"/>
    <w:autoRedefine/>
    <w:uiPriority w:val="9"/>
    <w:unhideWhenUsed/>
    <w:qFormat/>
    <w:rsid w:val="006B791F"/>
    <w:pPr>
      <w:numPr>
        <w:ilvl w:val="1"/>
        <w:numId w:val="5"/>
      </w:numPr>
      <w:spacing w:before="200" w:after="80"/>
      <w:outlineLvl w:val="1"/>
    </w:pPr>
    <w:rPr>
      <w:rFonts w:eastAsiaTheme="majorEastAsia" w:cstheme="majorBidi"/>
      <w:sz w:val="30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9F5453"/>
    <w:pPr>
      <w:keepNext/>
      <w:keepLines/>
      <w:numPr>
        <w:ilvl w:val="2"/>
        <w:numId w:val="5"/>
      </w:numPr>
      <w:spacing w:before="160" w:after="80"/>
      <w:outlineLvl w:val="2"/>
    </w:pPr>
    <w:rPr>
      <w:rFonts w:eastAsiaTheme="majorEastAsia" w:cstheme="majorBidi"/>
      <w:sz w:val="28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AF378F"/>
    <w:pPr>
      <w:keepNext/>
      <w:keepLines/>
      <w:numPr>
        <w:ilvl w:val="3"/>
        <w:numId w:val="5"/>
      </w:numPr>
      <w:spacing w:before="80" w:after="0"/>
      <w:outlineLvl w:val="3"/>
    </w:pPr>
    <w:rPr>
      <w:rFonts w:eastAsiaTheme="majorEastAsia" w:cstheme="majorBidi"/>
      <w:iCs/>
      <w:sz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6B8F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6B8F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6B8F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6B8F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6981"/>
    <w:rPr>
      <w:rFonts w:eastAsiaTheme="majorEastAsia" w:cstheme="majorBidi"/>
      <w:small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B791F"/>
    <w:rPr>
      <w:rFonts w:eastAsiaTheme="majorEastAsia" w:cstheme="majorBidi"/>
      <w:sz w:val="3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F5453"/>
    <w:rPr>
      <w:rFonts w:eastAsiaTheme="majorEastAsia" w:cstheme="majorBidi"/>
      <w:sz w:val="28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68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89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55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56898"/>
  </w:style>
  <w:style w:type="paragraph" w:styleId="Stopka">
    <w:name w:val="footer"/>
    <w:basedOn w:val="Normalny"/>
    <w:link w:val="StopkaZnak"/>
    <w:uiPriority w:val="99"/>
    <w:unhideWhenUsed/>
    <w:rsid w:val="0055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898"/>
  </w:style>
  <w:style w:type="character" w:customStyle="1" w:styleId="Nagwek4Znak">
    <w:name w:val="Nagłówek 4 Znak"/>
    <w:basedOn w:val="Domylnaczcionkaakapitu"/>
    <w:link w:val="Nagwek4"/>
    <w:uiPriority w:val="9"/>
    <w:rsid w:val="00AF378F"/>
    <w:rPr>
      <w:rFonts w:eastAsiaTheme="majorEastAsia" w:cstheme="majorBidi"/>
      <w:iCs/>
      <w:sz w:val="26"/>
    </w:rPr>
  </w:style>
  <w:style w:type="paragraph" w:styleId="Akapitzlist">
    <w:name w:val="List Paragraph"/>
    <w:basedOn w:val="Normalny"/>
    <w:uiPriority w:val="34"/>
    <w:qFormat/>
    <w:rsid w:val="001D6B8F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1D6B8F"/>
    <w:pPr>
      <w:numPr>
        <w:numId w:val="0"/>
      </w:numPr>
      <w:outlineLvl w:val="9"/>
    </w:pPr>
    <w:rPr>
      <w:color w:val="2E74B5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74543"/>
    <w:pPr>
      <w:spacing w:after="100"/>
    </w:pPr>
    <w:rPr>
      <w:smallCaps/>
    </w:rPr>
  </w:style>
  <w:style w:type="character" w:styleId="Hipercze">
    <w:name w:val="Hyperlink"/>
    <w:basedOn w:val="Domylnaczcionkaakapitu"/>
    <w:uiPriority w:val="99"/>
    <w:unhideWhenUsed/>
    <w:rsid w:val="001D6B8F"/>
    <w:rPr>
      <w:color w:val="0563C1" w:themeColor="hyperlink"/>
      <w:u w:val="single"/>
    </w:rPr>
  </w:style>
  <w:style w:type="numbering" w:customStyle="1" w:styleId="PLANIS-Tre">
    <w:name w:val="PLANIS - Treść"/>
    <w:uiPriority w:val="99"/>
    <w:rsid w:val="00D671F3"/>
    <w:pPr>
      <w:numPr>
        <w:numId w:val="1"/>
      </w:numPr>
    </w:pPr>
  </w:style>
  <w:style w:type="paragraph" w:styleId="Spistreci2">
    <w:name w:val="toc 2"/>
    <w:basedOn w:val="Normalny"/>
    <w:next w:val="Normalny"/>
    <w:autoRedefine/>
    <w:uiPriority w:val="39"/>
    <w:unhideWhenUsed/>
    <w:rsid w:val="00765EC5"/>
    <w:pPr>
      <w:spacing w:after="100"/>
      <w:ind w:left="240"/>
    </w:pPr>
    <w:rPr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6B8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6B8F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1D6B8F"/>
    <w:pPr>
      <w:numPr>
        <w:ilvl w:val="6"/>
        <w:numId w:val="2"/>
      </w:numPr>
      <w:spacing w:after="100"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6B8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6B8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istreci3">
    <w:name w:val="toc 3"/>
    <w:basedOn w:val="Normalny"/>
    <w:next w:val="Normalny"/>
    <w:autoRedefine/>
    <w:uiPriority w:val="39"/>
    <w:unhideWhenUsed/>
    <w:rsid w:val="00765EC5"/>
    <w:pPr>
      <w:spacing w:after="100"/>
      <w:ind w:left="480"/>
    </w:pPr>
    <w:rPr>
      <w:sz w:val="20"/>
    </w:rPr>
  </w:style>
  <w:style w:type="paragraph" w:customStyle="1" w:styleId="PLANIS-Spisrysunkw">
    <w:name w:val="PLANIS - Spis rysunków"/>
    <w:basedOn w:val="Normalny"/>
    <w:link w:val="PLANIS-SpisrysunkwZnak"/>
    <w:qFormat/>
    <w:rsid w:val="00723F62"/>
    <w:pPr>
      <w:tabs>
        <w:tab w:val="left" w:pos="993"/>
      </w:tabs>
      <w:spacing w:after="0"/>
      <w:ind w:left="284"/>
    </w:pPr>
  </w:style>
  <w:style w:type="table" w:styleId="Tabela-Siatka">
    <w:name w:val="Table Grid"/>
    <w:basedOn w:val="Standardowy"/>
    <w:uiPriority w:val="39"/>
    <w:rsid w:val="00306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NIS-SpisrysunkwZnak">
    <w:name w:val="PLANIS - Spis rysunków Znak"/>
    <w:basedOn w:val="Domylnaczcionkaakapitu"/>
    <w:link w:val="PLANIS-Spisrysunkw"/>
    <w:rsid w:val="00723F62"/>
    <w:rPr>
      <w:rFonts w:ascii="ISOCPEUR" w:hAnsi="ISOCPEUR"/>
      <w:sz w:val="24"/>
    </w:rPr>
  </w:style>
  <w:style w:type="paragraph" w:styleId="Bezodstpw">
    <w:name w:val="No Spacing"/>
    <w:link w:val="BezodstpwZnak"/>
    <w:uiPriority w:val="1"/>
    <w:qFormat/>
    <w:rsid w:val="00974B6A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974B6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5E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5E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A3193"/>
    <w:rPr>
      <w:rFonts w:ascii="ISOCPEUR" w:hAnsi="ISOCPEUR"/>
      <w:sz w:val="24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E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E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ECE"/>
    <w:rPr>
      <w:vertAlign w:val="superscript"/>
    </w:rPr>
  </w:style>
  <w:style w:type="paragraph" w:styleId="Spistreci4">
    <w:name w:val="toc 4"/>
    <w:basedOn w:val="Normalny"/>
    <w:next w:val="Normalny"/>
    <w:autoRedefine/>
    <w:uiPriority w:val="39"/>
    <w:unhideWhenUsed/>
    <w:rsid w:val="00765EC5"/>
    <w:pPr>
      <w:spacing w:after="100"/>
      <w:ind w:left="660"/>
    </w:pPr>
    <w:rPr>
      <w:sz w:val="20"/>
    </w:rPr>
  </w:style>
  <w:style w:type="character" w:styleId="Odwoaniedelikatne">
    <w:name w:val="Subtle Reference"/>
    <w:basedOn w:val="Domylnaczcionkaakapitu"/>
    <w:uiPriority w:val="31"/>
    <w:qFormat/>
    <w:rsid w:val="00E220E5"/>
    <w:rPr>
      <w:rFonts w:asciiTheme="minorHAnsi" w:hAnsiTheme="minorHAnsi"/>
      <w:caps w:val="0"/>
      <w:smallCaps w:val="0"/>
      <w:strike w:val="0"/>
      <w:dstrike w:val="0"/>
      <w:vanish w:val="0"/>
      <w:color w:val="auto"/>
      <w:sz w:val="14"/>
      <w:u w:val="none"/>
      <w:vertAlign w:val="baseline"/>
    </w:rPr>
  </w:style>
  <w:style w:type="paragraph" w:styleId="Legenda">
    <w:name w:val="caption"/>
    <w:basedOn w:val="Normalny"/>
    <w:next w:val="Normalny"/>
    <w:uiPriority w:val="35"/>
    <w:unhideWhenUsed/>
    <w:qFormat/>
    <w:rsid w:val="0081719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a">
    <w:name w:val="List"/>
    <w:basedOn w:val="Tekstpodstawowy"/>
    <w:rsid w:val="00AF6E64"/>
    <w:pPr>
      <w:suppressAutoHyphens/>
      <w:spacing w:after="0" w:line="240" w:lineRule="auto"/>
      <w:jc w:val="left"/>
    </w:pPr>
    <w:rPr>
      <w:rFonts w:ascii="Times New Roman" w:eastAsia="Times New Roman" w:hAnsi="Times New Roman" w:cs="Century Gothic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AF6E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6E64"/>
  </w:style>
  <w:style w:type="paragraph" w:customStyle="1" w:styleId="Bezodstpw1">
    <w:name w:val="Bez odstępów1"/>
    <w:rsid w:val="000B0E2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Bezodstpw2">
    <w:name w:val="Bez odstępów2"/>
    <w:rsid w:val="00F86C8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Bezodstpw3">
    <w:name w:val="Bez odstępów3"/>
    <w:rsid w:val="000555EC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0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8B725-6F6A-4BE9-8AFF-910E41159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1625</Words>
  <Characters>9751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Radosław Zając</cp:lastModifiedBy>
  <cp:revision>68</cp:revision>
  <cp:lastPrinted>2019-02-23T21:40:00Z</cp:lastPrinted>
  <dcterms:created xsi:type="dcterms:W3CDTF">2018-02-26T21:21:00Z</dcterms:created>
  <dcterms:modified xsi:type="dcterms:W3CDTF">2019-02-23T21:40:00Z</dcterms:modified>
</cp:coreProperties>
</file>